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83" w:rsidRPr="00987B35" w:rsidRDefault="00A84C83" w:rsidP="00987B35">
      <w:pPr>
        <w:spacing w:after="0" w:line="240" w:lineRule="auto"/>
        <w:rPr>
          <w:rFonts w:ascii="Times New Roman" w:hAnsi="Times New Roman"/>
          <w:sz w:val="26"/>
          <w:szCs w:val="26"/>
        </w:rPr>
      </w:pPr>
      <w:r w:rsidRPr="00987B35">
        <w:rPr>
          <w:rFonts w:ascii="Times New Roman" w:hAnsi="Times New Roman"/>
          <w:sz w:val="26"/>
          <w:szCs w:val="26"/>
        </w:rPr>
        <w:t>Об организации образовательного процесса</w:t>
      </w:r>
    </w:p>
    <w:p w:rsidR="00A84C83" w:rsidRPr="00987B35" w:rsidRDefault="00A84C83" w:rsidP="00987B35">
      <w:pPr>
        <w:spacing w:after="0" w:line="240" w:lineRule="auto"/>
        <w:rPr>
          <w:rFonts w:ascii="Times New Roman" w:hAnsi="Times New Roman"/>
          <w:sz w:val="26"/>
          <w:szCs w:val="26"/>
        </w:rPr>
      </w:pPr>
      <w:r w:rsidRPr="00987B35">
        <w:rPr>
          <w:rFonts w:ascii="Times New Roman" w:hAnsi="Times New Roman"/>
          <w:sz w:val="26"/>
          <w:szCs w:val="26"/>
        </w:rPr>
        <w:t>в начальной школе в общеобразовательных</w:t>
      </w:r>
    </w:p>
    <w:p w:rsidR="00A84C83" w:rsidRPr="00987B35" w:rsidRDefault="00A84C83" w:rsidP="00987B35">
      <w:pPr>
        <w:spacing w:after="0" w:line="240" w:lineRule="auto"/>
        <w:rPr>
          <w:rFonts w:ascii="Times New Roman" w:hAnsi="Times New Roman"/>
          <w:sz w:val="26"/>
          <w:szCs w:val="26"/>
        </w:rPr>
      </w:pPr>
      <w:r w:rsidRPr="00987B35">
        <w:rPr>
          <w:rFonts w:ascii="Times New Roman" w:hAnsi="Times New Roman"/>
          <w:sz w:val="26"/>
          <w:szCs w:val="26"/>
        </w:rPr>
        <w:t>организациях Челябинской области</w:t>
      </w:r>
    </w:p>
    <w:p w:rsidR="00A84C83" w:rsidRPr="00987B35" w:rsidRDefault="00A84C83" w:rsidP="00987B35">
      <w:pPr>
        <w:spacing w:after="0" w:line="240" w:lineRule="auto"/>
        <w:rPr>
          <w:rFonts w:ascii="Times New Roman" w:hAnsi="Times New Roman"/>
          <w:sz w:val="26"/>
          <w:szCs w:val="26"/>
        </w:rPr>
      </w:pPr>
      <w:r w:rsidRPr="00987B35">
        <w:rPr>
          <w:rFonts w:ascii="Times New Roman" w:hAnsi="Times New Roman"/>
          <w:sz w:val="26"/>
          <w:szCs w:val="26"/>
        </w:rPr>
        <w:t>в 2014-2015 учебном году</w:t>
      </w:r>
    </w:p>
    <w:p w:rsidR="00A84C83" w:rsidRPr="009B3A66" w:rsidRDefault="00A84C83">
      <w:pPr>
        <w:rPr>
          <w:rFonts w:ascii="Times New Roman" w:hAnsi="Times New Roman"/>
          <w:b/>
          <w:sz w:val="24"/>
          <w:szCs w:val="24"/>
        </w:rPr>
      </w:pPr>
    </w:p>
    <w:p w:rsidR="00A84C83" w:rsidRPr="00987B35" w:rsidRDefault="00A84C83" w:rsidP="004E4960">
      <w:pPr>
        <w:pStyle w:val="ListParagraph"/>
        <w:numPr>
          <w:ilvl w:val="0"/>
          <w:numId w:val="1"/>
        </w:numPr>
        <w:jc w:val="center"/>
        <w:rPr>
          <w:rFonts w:ascii="Times New Roman" w:hAnsi="Times New Roman"/>
          <w:b/>
          <w:sz w:val="26"/>
          <w:szCs w:val="26"/>
        </w:rPr>
      </w:pPr>
      <w:r w:rsidRPr="00987B35">
        <w:rPr>
          <w:rFonts w:ascii="Times New Roman" w:hAnsi="Times New Roman"/>
          <w:b/>
          <w:sz w:val="26"/>
          <w:szCs w:val="26"/>
        </w:rPr>
        <w:t>Нормативные, инструктивные и методические документы, обеспечивающие организацию образовательного процесса  в начальной общеобразовательной школе</w:t>
      </w:r>
    </w:p>
    <w:p w:rsidR="00A84C83" w:rsidRPr="00987B35" w:rsidRDefault="00A84C83" w:rsidP="003E3F56">
      <w:pPr>
        <w:spacing w:after="0" w:line="240" w:lineRule="auto"/>
        <w:ind w:firstLine="709"/>
        <w:jc w:val="both"/>
        <w:rPr>
          <w:rFonts w:ascii="Times New Roman" w:hAnsi="Times New Roman"/>
          <w:sz w:val="26"/>
          <w:szCs w:val="26"/>
        </w:rPr>
      </w:pPr>
      <w:r w:rsidRPr="00987B35">
        <w:rPr>
          <w:rFonts w:ascii="Times New Roman" w:hAnsi="Times New Roman"/>
          <w:sz w:val="26"/>
          <w:szCs w:val="26"/>
        </w:rPr>
        <w:t xml:space="preserve">В 2014-2015 учебном году в начальной  школе общеобразовательных </w:t>
      </w:r>
      <w:r>
        <w:rPr>
          <w:rFonts w:ascii="Times New Roman" w:hAnsi="Times New Roman"/>
          <w:sz w:val="26"/>
          <w:szCs w:val="26"/>
        </w:rPr>
        <w:t>организаци</w:t>
      </w:r>
      <w:r w:rsidRPr="00987B35">
        <w:rPr>
          <w:rFonts w:ascii="Times New Roman" w:hAnsi="Times New Roman"/>
          <w:sz w:val="26"/>
          <w:szCs w:val="26"/>
        </w:rPr>
        <w:t>й</w:t>
      </w:r>
      <w:r w:rsidRPr="00987B35">
        <w:rPr>
          <w:rFonts w:ascii="Times New Roman" w:hAnsi="Times New Roman"/>
          <w:b/>
          <w:sz w:val="26"/>
          <w:szCs w:val="26"/>
        </w:rPr>
        <w:t xml:space="preserve"> </w:t>
      </w:r>
      <w:r w:rsidRPr="00987B35">
        <w:rPr>
          <w:rFonts w:ascii="Times New Roman" w:hAnsi="Times New Roman"/>
          <w:sz w:val="26"/>
          <w:szCs w:val="26"/>
        </w:rPr>
        <w:t xml:space="preserve">Челябинской области реализуется Федеральный государственный образовательный стандарт начального общего образования. </w:t>
      </w:r>
    </w:p>
    <w:p w:rsidR="00A84C83" w:rsidRPr="00987B35" w:rsidRDefault="00A84C83" w:rsidP="004E4960">
      <w:pPr>
        <w:spacing w:after="0" w:line="240" w:lineRule="auto"/>
        <w:ind w:firstLine="709"/>
        <w:jc w:val="both"/>
        <w:rPr>
          <w:rFonts w:ascii="Times New Roman" w:hAnsi="Times New Roman"/>
          <w:sz w:val="26"/>
          <w:szCs w:val="26"/>
        </w:rPr>
      </w:pPr>
      <w:r w:rsidRPr="00987B35">
        <w:rPr>
          <w:rFonts w:ascii="Times New Roman" w:hAnsi="Times New Roman"/>
          <w:sz w:val="26"/>
          <w:szCs w:val="26"/>
        </w:rPr>
        <w:t>Преподавание в начальной школе определяется следующими нормативными документами и с учетом следующих методических рекомендаций.</w:t>
      </w:r>
    </w:p>
    <w:p w:rsidR="00A84C83" w:rsidRPr="00987B35" w:rsidRDefault="00A84C83" w:rsidP="004E4960">
      <w:pPr>
        <w:shd w:val="clear" w:color="auto" w:fill="FFFFFF"/>
        <w:tabs>
          <w:tab w:val="left" w:pos="1562"/>
        </w:tabs>
        <w:spacing w:after="0" w:line="240" w:lineRule="auto"/>
        <w:jc w:val="center"/>
        <w:rPr>
          <w:rFonts w:ascii="Times New Roman" w:hAnsi="Times New Roman"/>
          <w:b/>
          <w:color w:val="000000"/>
          <w:sz w:val="26"/>
          <w:szCs w:val="26"/>
        </w:rPr>
      </w:pPr>
    </w:p>
    <w:p w:rsidR="00A84C83" w:rsidRPr="00987B35" w:rsidRDefault="00A84C83" w:rsidP="004E4960">
      <w:pPr>
        <w:shd w:val="clear" w:color="auto" w:fill="FFFFFF"/>
        <w:tabs>
          <w:tab w:val="left" w:pos="1562"/>
        </w:tabs>
        <w:spacing w:after="0" w:line="240" w:lineRule="auto"/>
        <w:jc w:val="center"/>
        <w:rPr>
          <w:rFonts w:ascii="Times New Roman" w:hAnsi="Times New Roman"/>
          <w:b/>
          <w:color w:val="000000"/>
          <w:sz w:val="26"/>
          <w:szCs w:val="26"/>
        </w:rPr>
      </w:pPr>
      <w:r w:rsidRPr="00987B35">
        <w:rPr>
          <w:rFonts w:ascii="Times New Roman" w:hAnsi="Times New Roman"/>
          <w:b/>
          <w:color w:val="000000"/>
          <w:sz w:val="26"/>
          <w:szCs w:val="26"/>
        </w:rPr>
        <w:t>Нормативные документы</w:t>
      </w:r>
    </w:p>
    <w:p w:rsidR="00A84C83" w:rsidRPr="00987B35" w:rsidRDefault="00A84C83" w:rsidP="004E4960">
      <w:pPr>
        <w:shd w:val="clear" w:color="auto" w:fill="FFFFFF"/>
        <w:tabs>
          <w:tab w:val="left" w:pos="1562"/>
        </w:tabs>
        <w:spacing w:after="0" w:line="240" w:lineRule="auto"/>
        <w:ind w:firstLine="360"/>
        <w:rPr>
          <w:rFonts w:ascii="Times New Roman" w:hAnsi="Times New Roman"/>
          <w:b/>
          <w:i/>
          <w:color w:val="000000"/>
          <w:sz w:val="26"/>
          <w:szCs w:val="26"/>
        </w:rPr>
      </w:pPr>
      <w:r w:rsidRPr="00987B35">
        <w:rPr>
          <w:rFonts w:ascii="Times New Roman" w:hAnsi="Times New Roman"/>
          <w:b/>
          <w:i/>
          <w:color w:val="000000"/>
          <w:sz w:val="26"/>
          <w:szCs w:val="26"/>
        </w:rPr>
        <w:t>Федеральный уровень</w:t>
      </w:r>
    </w:p>
    <w:p w:rsidR="00A84C83" w:rsidRPr="00987B35" w:rsidRDefault="00A84C83" w:rsidP="004E4960">
      <w:pPr>
        <w:numPr>
          <w:ilvl w:val="0"/>
          <w:numId w:val="2"/>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987B35">
        <w:rPr>
          <w:rFonts w:ascii="Times New Roman" w:hAnsi="Times New Roman"/>
          <w:color w:val="000000"/>
          <w:sz w:val="26"/>
          <w:szCs w:val="26"/>
        </w:rPr>
        <w:t>Федеральный закон от 29.12.2012 г. № 273-ФЗ «Об образовании в Российской Федерации» (редакция от 23.07.2013).</w:t>
      </w:r>
    </w:p>
    <w:p w:rsidR="00A84C83" w:rsidRPr="00987B35" w:rsidRDefault="00A84C83" w:rsidP="00E20EC9">
      <w:pPr>
        <w:numPr>
          <w:ilvl w:val="0"/>
          <w:numId w:val="2"/>
        </w:numPr>
        <w:shd w:val="clear" w:color="auto" w:fill="FFFFFF"/>
        <w:tabs>
          <w:tab w:val="left" w:pos="851"/>
        </w:tabs>
        <w:spacing w:after="0" w:line="240" w:lineRule="auto"/>
        <w:jc w:val="both"/>
        <w:rPr>
          <w:rFonts w:ascii="Times New Roman" w:hAnsi="Times New Roman"/>
          <w:sz w:val="26"/>
          <w:szCs w:val="26"/>
        </w:rPr>
      </w:pPr>
      <w:r w:rsidRPr="00987B35">
        <w:rPr>
          <w:rFonts w:ascii="Times New Roman" w:hAnsi="Times New Roman"/>
          <w:sz w:val="26"/>
          <w:szCs w:val="26"/>
        </w:rPr>
        <w:t>Об утверждении Федерального перечня учебников, рекомендуемых к</w:t>
      </w:r>
    </w:p>
    <w:p w:rsidR="00A84C83" w:rsidRPr="00987B35" w:rsidRDefault="00A84C83" w:rsidP="00E20EC9">
      <w:pPr>
        <w:shd w:val="clear" w:color="auto" w:fill="FFFFFF"/>
        <w:tabs>
          <w:tab w:val="left" w:pos="851"/>
        </w:tabs>
        <w:spacing w:after="0" w:line="240" w:lineRule="auto"/>
        <w:jc w:val="both"/>
        <w:rPr>
          <w:rFonts w:ascii="Times New Roman" w:hAnsi="Times New Roman"/>
          <w:sz w:val="26"/>
          <w:szCs w:val="26"/>
        </w:rPr>
      </w:pPr>
      <w:r w:rsidRPr="00987B35">
        <w:rPr>
          <w:rFonts w:ascii="Times New Roman" w:hAnsi="Times New Roman"/>
          <w:sz w:val="26"/>
          <w:szCs w:val="26"/>
        </w:rPr>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w:t>
      </w:r>
    </w:p>
    <w:p w:rsidR="00A84C83" w:rsidRPr="00987B35" w:rsidRDefault="00A84C83" w:rsidP="00E20EC9">
      <w:pPr>
        <w:numPr>
          <w:ilvl w:val="0"/>
          <w:numId w:val="2"/>
        </w:numPr>
        <w:shd w:val="clear" w:color="auto" w:fill="FFFFFF"/>
        <w:tabs>
          <w:tab w:val="left" w:pos="851"/>
        </w:tabs>
        <w:spacing w:after="0" w:line="240" w:lineRule="auto"/>
        <w:jc w:val="both"/>
        <w:rPr>
          <w:rFonts w:ascii="Times New Roman" w:hAnsi="Times New Roman"/>
          <w:sz w:val="26"/>
          <w:szCs w:val="26"/>
        </w:rPr>
      </w:pPr>
      <w:r w:rsidRPr="00987B35">
        <w:rPr>
          <w:rFonts w:ascii="Times New Roman" w:hAnsi="Times New Roman"/>
          <w:sz w:val="26"/>
          <w:szCs w:val="26"/>
        </w:rPr>
        <w:t xml:space="preserve">О федеральном перечне учебников / Письмо </w:t>
      </w:r>
      <w:r w:rsidRPr="00987B35">
        <w:rPr>
          <w:rFonts w:ascii="Times New Roman" w:hAnsi="Times New Roman"/>
          <w:color w:val="000000"/>
          <w:sz w:val="26"/>
          <w:szCs w:val="26"/>
        </w:rPr>
        <w:t>Министерства образования и</w:t>
      </w:r>
    </w:p>
    <w:p w:rsidR="00A84C83" w:rsidRPr="00987B35" w:rsidRDefault="00A84C83" w:rsidP="00784DAF">
      <w:pPr>
        <w:shd w:val="clear" w:color="auto" w:fill="FFFFFF"/>
        <w:tabs>
          <w:tab w:val="left" w:pos="851"/>
        </w:tabs>
        <w:spacing w:after="0" w:line="240" w:lineRule="auto"/>
        <w:jc w:val="both"/>
        <w:rPr>
          <w:rFonts w:ascii="Times New Roman" w:hAnsi="Times New Roman"/>
          <w:sz w:val="26"/>
          <w:szCs w:val="26"/>
        </w:rPr>
      </w:pPr>
      <w:r w:rsidRPr="00987B35">
        <w:rPr>
          <w:rFonts w:ascii="Times New Roman" w:hAnsi="Times New Roman"/>
          <w:color w:val="000000"/>
          <w:sz w:val="26"/>
          <w:szCs w:val="26"/>
        </w:rPr>
        <w:t>науки Российской Федерации от 29.04.2014 г. № 08-548</w:t>
      </w:r>
    </w:p>
    <w:p w:rsidR="00A84C83" w:rsidRPr="00987B35" w:rsidRDefault="00A84C83" w:rsidP="004E4960">
      <w:pPr>
        <w:numPr>
          <w:ilvl w:val="0"/>
          <w:numId w:val="2"/>
        </w:numPr>
        <w:shd w:val="clear" w:color="auto" w:fill="FFFFFF"/>
        <w:tabs>
          <w:tab w:val="left" w:pos="851"/>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 xml:space="preserve">О рассмотрении обращений граждан / Письмо </w:t>
      </w:r>
      <w:r w:rsidRPr="00987B35">
        <w:rPr>
          <w:rFonts w:ascii="Times New Roman" w:hAnsi="Times New Roman"/>
          <w:color w:val="000000"/>
          <w:sz w:val="26"/>
          <w:szCs w:val="26"/>
        </w:rPr>
        <w:t>Министерства образования и науки Российской Федерации от 12.03.2014 г.</w:t>
      </w:r>
    </w:p>
    <w:p w:rsidR="00A84C83" w:rsidRPr="00987B35" w:rsidRDefault="00A84C83" w:rsidP="004E4960">
      <w:pPr>
        <w:numPr>
          <w:ilvl w:val="0"/>
          <w:numId w:val="2"/>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987B35">
        <w:rPr>
          <w:rFonts w:ascii="Times New Roman" w:hAnsi="Times New Roman"/>
          <w:color w:val="000000"/>
          <w:sz w:val="26"/>
          <w:szCs w:val="26"/>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Приказ Минтруда России от 18.10.2013 г. № 544н (Зарегистрировано в Минюсте России 06.12.2013 г. № 30550)</w:t>
      </w:r>
    </w:p>
    <w:p w:rsidR="00A84C83" w:rsidRPr="00987B35" w:rsidRDefault="00A84C83" w:rsidP="004E4960">
      <w:pPr>
        <w:numPr>
          <w:ilvl w:val="0"/>
          <w:numId w:val="2"/>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987B35">
        <w:rPr>
          <w:rFonts w:ascii="Times New Roman" w:hAnsi="Times New Roman"/>
          <w:color w:val="000000"/>
          <w:sz w:val="26"/>
          <w:szCs w:val="26"/>
        </w:rPr>
        <w:t>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 Приказ Министерства образования и науки Российской Федерации от 30.08.2013 г. № 1015 (Зарегистрировано в Минюсте России 01.10.2013 г. № 30067).</w:t>
      </w:r>
    </w:p>
    <w:p w:rsidR="00A84C83" w:rsidRPr="00987B35" w:rsidRDefault="00A84C83" w:rsidP="004E4960">
      <w:pPr>
        <w:numPr>
          <w:ilvl w:val="0"/>
          <w:numId w:val="2"/>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987B35">
        <w:rPr>
          <w:rFonts w:ascii="Times New Roman" w:hAnsi="Times New Roman"/>
          <w:sz w:val="26"/>
          <w:szCs w:val="26"/>
        </w:rPr>
        <w:t>Об утверждении СанПиН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 № 02-600 (Зарегистрирован Минюстом России 03.03.2011 № 23290)</w:t>
      </w:r>
    </w:p>
    <w:p w:rsidR="00A84C83" w:rsidRPr="00987B35" w:rsidRDefault="00A84C83" w:rsidP="004E4960">
      <w:pPr>
        <w:numPr>
          <w:ilvl w:val="0"/>
          <w:numId w:val="2"/>
        </w:numPr>
        <w:shd w:val="clear" w:color="auto" w:fill="FFFFFF"/>
        <w:tabs>
          <w:tab w:val="left" w:pos="851"/>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 Приказ Министерства образования и науки Российской Федерации от 14.12.2009 г. № 729 (Зарегистрирован Минюстом России 15.01.2010 г. № 15987).</w:t>
      </w:r>
    </w:p>
    <w:p w:rsidR="00A84C83" w:rsidRPr="00987B35" w:rsidRDefault="00A84C83" w:rsidP="004E4960">
      <w:pPr>
        <w:numPr>
          <w:ilvl w:val="0"/>
          <w:numId w:val="2"/>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987B35">
        <w:rPr>
          <w:rFonts w:ascii="Times New Roman" w:hAnsi="Times New Roman"/>
          <w:sz w:val="26"/>
          <w:szCs w:val="26"/>
        </w:rPr>
        <w:t xml:space="preserve">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 Приказ Министерства образования и науки Российской Федерации от 13.01.2011 г. № 2 (Зарегистрирован в Минюсте РФ 08.01.2011 г. № 19739). </w:t>
      </w:r>
    </w:p>
    <w:p w:rsidR="00A84C83" w:rsidRPr="00987B35" w:rsidRDefault="00A84C83" w:rsidP="004E4960">
      <w:pPr>
        <w:numPr>
          <w:ilvl w:val="0"/>
          <w:numId w:val="2"/>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987B35">
        <w:rPr>
          <w:rFonts w:ascii="Times New Roman" w:hAnsi="Times New Roman"/>
          <w:sz w:val="26"/>
          <w:szCs w:val="26"/>
        </w:rPr>
        <w:t>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 Приказ Министерства образования и науки Российской Федерации от 16.02.2012 г. № 2 (Зарегистрирован в Минюсте РФ 08.02.2011 г. № 19739).</w:t>
      </w:r>
    </w:p>
    <w:p w:rsidR="00A84C83" w:rsidRPr="00987B35" w:rsidRDefault="00A84C83" w:rsidP="004E4960">
      <w:pPr>
        <w:shd w:val="clear" w:color="auto" w:fill="FFFFFF"/>
        <w:tabs>
          <w:tab w:val="left" w:pos="851"/>
        </w:tabs>
        <w:spacing w:after="0" w:line="240" w:lineRule="auto"/>
        <w:ind w:left="66" w:firstLine="474"/>
        <w:jc w:val="both"/>
        <w:rPr>
          <w:rFonts w:ascii="Times New Roman" w:hAnsi="Times New Roman"/>
          <w:b/>
          <w:i/>
          <w:color w:val="000000"/>
          <w:sz w:val="26"/>
          <w:szCs w:val="26"/>
        </w:rPr>
      </w:pPr>
    </w:p>
    <w:p w:rsidR="00A84C83" w:rsidRPr="00987B35" w:rsidRDefault="00A84C83" w:rsidP="004E4960">
      <w:pPr>
        <w:shd w:val="clear" w:color="auto" w:fill="FFFFFF"/>
        <w:tabs>
          <w:tab w:val="left" w:pos="851"/>
        </w:tabs>
        <w:spacing w:after="0" w:line="240" w:lineRule="auto"/>
        <w:ind w:left="66" w:firstLine="474"/>
        <w:jc w:val="both"/>
        <w:rPr>
          <w:rFonts w:ascii="Times New Roman" w:hAnsi="Times New Roman"/>
          <w:b/>
          <w:i/>
          <w:color w:val="000000"/>
          <w:sz w:val="26"/>
          <w:szCs w:val="26"/>
        </w:rPr>
      </w:pPr>
      <w:r w:rsidRPr="00987B35">
        <w:rPr>
          <w:rFonts w:ascii="Times New Roman" w:hAnsi="Times New Roman"/>
          <w:b/>
          <w:i/>
          <w:color w:val="000000"/>
          <w:sz w:val="26"/>
          <w:szCs w:val="26"/>
        </w:rPr>
        <w:t>Региональный уровень</w:t>
      </w:r>
    </w:p>
    <w:p w:rsidR="00A84C83" w:rsidRPr="00987B35" w:rsidRDefault="00A84C83" w:rsidP="004E4960">
      <w:pPr>
        <w:numPr>
          <w:ilvl w:val="0"/>
          <w:numId w:val="4"/>
        </w:numPr>
        <w:shd w:val="clear" w:color="auto" w:fill="FFFFFF"/>
        <w:tabs>
          <w:tab w:val="left" w:pos="900"/>
        </w:tabs>
        <w:spacing w:after="0" w:line="240" w:lineRule="auto"/>
        <w:ind w:left="0" w:firstLine="426"/>
        <w:jc w:val="both"/>
        <w:rPr>
          <w:rFonts w:ascii="Times New Roman" w:hAnsi="Times New Roman"/>
          <w:color w:val="000000"/>
          <w:sz w:val="26"/>
          <w:szCs w:val="26"/>
        </w:rPr>
      </w:pPr>
      <w:r w:rsidRPr="00987B35">
        <w:rPr>
          <w:rFonts w:ascii="Times New Roman" w:hAnsi="Times New Roman"/>
          <w:color w:val="000000"/>
          <w:sz w:val="26"/>
          <w:szCs w:val="26"/>
        </w:rPr>
        <w:t>Закон Челябинской области «Об образовании в Челябинской области» / Постановление Законодательного Собрания Челябинской области от 29.08.2013 г. № 1543.</w:t>
      </w:r>
    </w:p>
    <w:p w:rsidR="00A84C83" w:rsidRPr="00987B35" w:rsidRDefault="00A84C83" w:rsidP="004E4960">
      <w:pPr>
        <w:numPr>
          <w:ilvl w:val="0"/>
          <w:numId w:val="4"/>
        </w:numPr>
        <w:shd w:val="clear" w:color="auto" w:fill="FFFFFF"/>
        <w:tabs>
          <w:tab w:val="left" w:pos="900"/>
        </w:tabs>
        <w:spacing w:after="0" w:line="240" w:lineRule="auto"/>
        <w:ind w:left="0" w:firstLine="426"/>
        <w:jc w:val="both"/>
        <w:rPr>
          <w:rFonts w:ascii="Times New Roman" w:hAnsi="Times New Roman"/>
          <w:color w:val="000000"/>
          <w:sz w:val="26"/>
          <w:szCs w:val="26"/>
        </w:rPr>
      </w:pPr>
      <w:r w:rsidRPr="00987B35">
        <w:rPr>
          <w:rFonts w:ascii="Times New Roman" w:hAnsi="Times New Roman"/>
          <w:color w:val="000000"/>
          <w:sz w:val="26"/>
          <w:szCs w:val="26"/>
        </w:rPr>
        <w:t>Об утверждении Концепции региональной системы оценки качества образования Челябинской области / Приказ Министерства образования и науки Челябинской области от 28.03.2013 г. № 03/961.</w:t>
      </w:r>
    </w:p>
    <w:p w:rsidR="00A84C83" w:rsidRPr="00987B35" w:rsidRDefault="00A84C83" w:rsidP="004E4960">
      <w:pPr>
        <w:shd w:val="clear" w:color="auto" w:fill="FFFFFF"/>
        <w:spacing w:after="0" w:line="240" w:lineRule="auto"/>
        <w:jc w:val="center"/>
        <w:rPr>
          <w:rFonts w:ascii="Times New Roman" w:hAnsi="Times New Roman"/>
          <w:b/>
          <w:color w:val="000000"/>
          <w:sz w:val="26"/>
          <w:szCs w:val="26"/>
        </w:rPr>
      </w:pPr>
    </w:p>
    <w:p w:rsidR="00A84C83" w:rsidRPr="00987B35" w:rsidRDefault="00A84C83" w:rsidP="004E4960">
      <w:pPr>
        <w:shd w:val="clear" w:color="auto" w:fill="FFFFFF"/>
        <w:spacing w:after="0" w:line="240" w:lineRule="auto"/>
        <w:jc w:val="center"/>
        <w:rPr>
          <w:rFonts w:ascii="Times New Roman" w:hAnsi="Times New Roman"/>
          <w:b/>
          <w:color w:val="000000"/>
          <w:sz w:val="26"/>
          <w:szCs w:val="26"/>
        </w:rPr>
      </w:pPr>
      <w:r w:rsidRPr="00987B35">
        <w:rPr>
          <w:rFonts w:ascii="Times New Roman" w:hAnsi="Times New Roman"/>
          <w:b/>
          <w:color w:val="000000"/>
          <w:sz w:val="26"/>
          <w:szCs w:val="26"/>
        </w:rPr>
        <w:t>Методические рекомендации</w:t>
      </w:r>
    </w:p>
    <w:p w:rsidR="00A84C83" w:rsidRPr="00987B35" w:rsidRDefault="00A84C83" w:rsidP="004E4960">
      <w:pPr>
        <w:shd w:val="clear" w:color="auto" w:fill="FFFFFF"/>
        <w:spacing w:after="0" w:line="240" w:lineRule="auto"/>
        <w:jc w:val="center"/>
        <w:rPr>
          <w:rFonts w:ascii="Times New Roman" w:hAnsi="Times New Roman"/>
          <w:b/>
          <w:color w:val="000000"/>
          <w:sz w:val="26"/>
          <w:szCs w:val="26"/>
        </w:rPr>
      </w:pPr>
    </w:p>
    <w:p w:rsidR="00A84C83" w:rsidRPr="00987B35" w:rsidRDefault="00A84C83" w:rsidP="004E4960">
      <w:pPr>
        <w:numPr>
          <w:ilvl w:val="0"/>
          <w:numId w:val="5"/>
        </w:numPr>
        <w:shd w:val="clear" w:color="auto" w:fill="FFFFFF"/>
        <w:tabs>
          <w:tab w:val="left" w:pos="851"/>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 xml:space="preserve">Методические рекомендации для педагогических работников образовательных организаций по реализации Федерального закона от 29.12.2012 № 273-ФЗ «Об образовании в Российской Федерации» / </w:t>
      </w:r>
      <w:hyperlink r:id="rId5" w:history="1">
        <w:r w:rsidRPr="00987B35">
          <w:rPr>
            <w:rStyle w:val="Hyperlink"/>
            <w:rFonts w:ascii="Times New Roman" w:hAnsi="Times New Roman"/>
            <w:sz w:val="26"/>
            <w:szCs w:val="26"/>
          </w:rPr>
          <w:t>http://ipk74.ru/news</w:t>
        </w:r>
      </w:hyperlink>
      <w:r w:rsidRPr="00987B35">
        <w:rPr>
          <w:rFonts w:ascii="Times New Roman" w:hAnsi="Times New Roman"/>
          <w:sz w:val="26"/>
          <w:szCs w:val="26"/>
        </w:rPr>
        <w:t>.</w:t>
      </w:r>
    </w:p>
    <w:p w:rsidR="00A84C83" w:rsidRPr="00987B35" w:rsidRDefault="00A84C83" w:rsidP="004E4960">
      <w:pPr>
        <w:numPr>
          <w:ilvl w:val="0"/>
          <w:numId w:val="5"/>
        </w:numPr>
        <w:shd w:val="clear" w:color="auto" w:fill="FFFFFF"/>
        <w:tabs>
          <w:tab w:val="left" w:pos="851"/>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 xml:space="preserve">Информационно-методические материалы для родителей о Федеральном законе от 29.12.2012 № 273-ФЗ «Об образовании в Российской Федерации» / </w:t>
      </w:r>
      <w:hyperlink r:id="rId6" w:history="1">
        <w:r w:rsidRPr="00987B35">
          <w:rPr>
            <w:rStyle w:val="Hyperlink"/>
            <w:rFonts w:ascii="Times New Roman" w:hAnsi="Times New Roman"/>
            <w:sz w:val="26"/>
            <w:szCs w:val="26"/>
          </w:rPr>
          <w:t>http://ipk74.ru/news</w:t>
        </w:r>
      </w:hyperlink>
      <w:r w:rsidRPr="00987B35">
        <w:rPr>
          <w:rFonts w:ascii="Times New Roman" w:hAnsi="Times New Roman"/>
          <w:sz w:val="26"/>
          <w:szCs w:val="26"/>
        </w:rPr>
        <w:t>.</w:t>
      </w:r>
    </w:p>
    <w:p w:rsidR="00A84C83" w:rsidRPr="00987B35" w:rsidRDefault="00A84C83" w:rsidP="004E4960">
      <w:pPr>
        <w:shd w:val="clear" w:color="auto" w:fill="FFFFFF"/>
        <w:tabs>
          <w:tab w:val="left" w:pos="851"/>
        </w:tabs>
        <w:spacing w:after="0" w:line="240" w:lineRule="auto"/>
        <w:ind w:left="786"/>
        <w:jc w:val="both"/>
        <w:rPr>
          <w:rFonts w:ascii="Times New Roman" w:hAnsi="Times New Roman"/>
          <w:color w:val="000000"/>
          <w:sz w:val="26"/>
          <w:szCs w:val="26"/>
        </w:rPr>
      </w:pPr>
    </w:p>
    <w:p w:rsidR="00A84C83" w:rsidRPr="00987B35" w:rsidRDefault="00A84C83" w:rsidP="004E4960">
      <w:pPr>
        <w:shd w:val="clear" w:color="auto" w:fill="FFFFFF"/>
        <w:tabs>
          <w:tab w:val="left" w:pos="1562"/>
        </w:tabs>
        <w:spacing w:after="0" w:line="240" w:lineRule="auto"/>
        <w:jc w:val="center"/>
        <w:rPr>
          <w:rFonts w:ascii="Times New Roman" w:hAnsi="Times New Roman"/>
          <w:b/>
          <w:sz w:val="26"/>
          <w:szCs w:val="26"/>
        </w:rPr>
      </w:pPr>
    </w:p>
    <w:p w:rsidR="00A84C83" w:rsidRPr="00987B35" w:rsidRDefault="00A84C83" w:rsidP="004E4960">
      <w:pPr>
        <w:shd w:val="clear" w:color="auto" w:fill="FFFFFF"/>
        <w:tabs>
          <w:tab w:val="left" w:pos="1562"/>
        </w:tabs>
        <w:spacing w:after="0" w:line="240" w:lineRule="auto"/>
        <w:jc w:val="center"/>
        <w:rPr>
          <w:rFonts w:ascii="Times New Roman" w:hAnsi="Times New Roman"/>
          <w:b/>
          <w:sz w:val="26"/>
          <w:szCs w:val="26"/>
        </w:rPr>
      </w:pPr>
      <w:r w:rsidRPr="00987B35">
        <w:rPr>
          <w:rFonts w:ascii="Times New Roman" w:hAnsi="Times New Roman"/>
          <w:b/>
          <w:sz w:val="26"/>
          <w:szCs w:val="26"/>
        </w:rPr>
        <w:t>Федеральный государственный образовательный стандарт</w:t>
      </w:r>
    </w:p>
    <w:p w:rsidR="00A84C83" w:rsidRPr="00987B35" w:rsidRDefault="00A84C83" w:rsidP="004E4960">
      <w:pPr>
        <w:shd w:val="clear" w:color="auto" w:fill="FFFFFF"/>
        <w:tabs>
          <w:tab w:val="left" w:pos="1562"/>
        </w:tabs>
        <w:spacing w:after="0" w:line="240" w:lineRule="auto"/>
        <w:jc w:val="center"/>
        <w:rPr>
          <w:rFonts w:ascii="Times New Roman" w:hAnsi="Times New Roman"/>
          <w:color w:val="000000"/>
          <w:sz w:val="26"/>
          <w:szCs w:val="26"/>
        </w:rPr>
      </w:pPr>
      <w:r w:rsidRPr="00987B35">
        <w:rPr>
          <w:rFonts w:ascii="Times New Roman" w:hAnsi="Times New Roman"/>
          <w:b/>
          <w:sz w:val="26"/>
          <w:szCs w:val="26"/>
        </w:rPr>
        <w:t>начального общего образования</w:t>
      </w:r>
    </w:p>
    <w:p w:rsidR="00A84C83" w:rsidRPr="00987B35" w:rsidRDefault="00A84C83" w:rsidP="004E4960">
      <w:pPr>
        <w:shd w:val="clear" w:color="auto" w:fill="FFFFFF"/>
        <w:tabs>
          <w:tab w:val="left" w:pos="851"/>
        </w:tabs>
        <w:spacing w:after="0" w:line="240" w:lineRule="auto"/>
        <w:jc w:val="center"/>
        <w:rPr>
          <w:rFonts w:ascii="Times New Roman" w:hAnsi="Times New Roman"/>
          <w:color w:val="000000"/>
          <w:sz w:val="26"/>
          <w:szCs w:val="26"/>
        </w:rPr>
      </w:pPr>
    </w:p>
    <w:p w:rsidR="00A84C83" w:rsidRPr="00987B35" w:rsidRDefault="00A84C83" w:rsidP="004E4960">
      <w:pPr>
        <w:numPr>
          <w:ilvl w:val="0"/>
          <w:numId w:val="6"/>
        </w:numPr>
        <w:shd w:val="clear" w:color="auto" w:fill="FFFFFF"/>
        <w:tabs>
          <w:tab w:val="left" w:pos="851"/>
        </w:tabs>
        <w:spacing w:after="0" w:line="240" w:lineRule="auto"/>
        <w:ind w:left="0" w:firstLine="426"/>
        <w:jc w:val="both"/>
        <w:rPr>
          <w:rFonts w:ascii="Times New Roman" w:hAnsi="Times New Roman"/>
          <w:color w:val="000000"/>
          <w:sz w:val="26"/>
          <w:szCs w:val="26"/>
        </w:rPr>
      </w:pPr>
      <w:r w:rsidRPr="00987B35">
        <w:rPr>
          <w:rFonts w:ascii="Times New Roman" w:hAnsi="Times New Roman"/>
          <w:color w:val="000000"/>
          <w:sz w:val="26"/>
          <w:szCs w:val="26"/>
        </w:rPr>
        <w:t>Об утверждении федерального государственного образовательного стандарта начального общего образования / Приказ Министерства образования и науки Российской Федерации от 06.10.2009 г. № 373 (Зарегистрирован Минюстом России 22.12.2009 г. № 17785).</w:t>
      </w:r>
    </w:p>
    <w:p w:rsidR="00A84C83" w:rsidRPr="00987B35" w:rsidRDefault="00A84C83" w:rsidP="004E4960">
      <w:pPr>
        <w:numPr>
          <w:ilvl w:val="0"/>
          <w:numId w:val="6"/>
        </w:numPr>
        <w:shd w:val="clear" w:color="auto" w:fill="FFFFFF"/>
        <w:tabs>
          <w:tab w:val="left" w:pos="851"/>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987B35">
          <w:rPr>
            <w:rFonts w:ascii="Times New Roman" w:hAnsi="Times New Roman"/>
            <w:sz w:val="26"/>
            <w:szCs w:val="26"/>
          </w:rPr>
          <w:t>2009 г</w:t>
        </w:r>
      </w:smartTag>
      <w:r w:rsidRPr="00987B35">
        <w:rPr>
          <w:rFonts w:ascii="Times New Roman" w:hAnsi="Times New Roman"/>
          <w:sz w:val="26"/>
          <w:szCs w:val="26"/>
        </w:rPr>
        <w:t xml:space="preserve">. № 373 / Приказ </w:t>
      </w:r>
      <w:r w:rsidRPr="00987B35">
        <w:rPr>
          <w:rFonts w:ascii="Times New Roman" w:hAnsi="Times New Roman"/>
          <w:color w:val="000000"/>
          <w:sz w:val="26"/>
          <w:szCs w:val="26"/>
        </w:rPr>
        <w:t xml:space="preserve">Министерства образования и науки Российской Федерации </w:t>
      </w:r>
      <w:r w:rsidRPr="00987B35">
        <w:rPr>
          <w:rFonts w:ascii="Times New Roman" w:hAnsi="Times New Roman"/>
          <w:sz w:val="26"/>
          <w:szCs w:val="26"/>
        </w:rPr>
        <w:t>от 26.11.2010 г. № 1241 (Зарегистрирован Минюстом России</w:t>
      </w:r>
      <w:r w:rsidRPr="00987B35">
        <w:rPr>
          <w:rFonts w:ascii="Times New Roman" w:hAnsi="Times New Roman"/>
          <w:color w:val="000000"/>
          <w:sz w:val="26"/>
          <w:szCs w:val="26"/>
        </w:rPr>
        <w:t xml:space="preserve"> 04.02.2011 г. № 19707).</w:t>
      </w:r>
    </w:p>
    <w:p w:rsidR="00A84C83" w:rsidRPr="00987B35" w:rsidRDefault="00A84C83" w:rsidP="004E4960">
      <w:pPr>
        <w:numPr>
          <w:ilvl w:val="0"/>
          <w:numId w:val="6"/>
        </w:numPr>
        <w:shd w:val="clear" w:color="auto" w:fill="FFFFFF"/>
        <w:tabs>
          <w:tab w:val="left" w:pos="851"/>
        </w:tabs>
        <w:spacing w:after="0" w:line="240" w:lineRule="auto"/>
        <w:ind w:left="0" w:firstLine="426"/>
        <w:jc w:val="both"/>
        <w:rPr>
          <w:rFonts w:ascii="Times New Roman" w:hAnsi="Times New Roman"/>
          <w:sz w:val="26"/>
          <w:szCs w:val="26"/>
        </w:rPr>
      </w:pPr>
      <w:r w:rsidRPr="00987B35">
        <w:rPr>
          <w:rStyle w:val="Strong"/>
          <w:rFonts w:ascii="Times New Roman" w:hAnsi="Times New Roman"/>
          <w:b w:val="0"/>
          <w:sz w:val="26"/>
          <w:szCs w:val="26"/>
        </w:rPr>
        <w:t>О внесении изменений</w:t>
      </w:r>
      <w:r w:rsidRPr="00987B35">
        <w:rPr>
          <w:rStyle w:val="Strong"/>
          <w:rFonts w:ascii="Times New Roman" w:hAnsi="Times New Roman"/>
          <w:sz w:val="26"/>
          <w:szCs w:val="26"/>
        </w:rPr>
        <w:t xml:space="preserve"> </w:t>
      </w:r>
      <w:r w:rsidRPr="00987B35">
        <w:rPr>
          <w:rStyle w:val="Strong"/>
          <w:rFonts w:ascii="Times New Roman" w:hAnsi="Times New Roman"/>
          <w:b w:val="0"/>
          <w:sz w:val="26"/>
          <w:szCs w:val="26"/>
        </w:rPr>
        <w:t xml:space="preserve">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87B35">
          <w:rPr>
            <w:rStyle w:val="Strong"/>
            <w:rFonts w:ascii="Times New Roman" w:hAnsi="Times New Roman"/>
            <w:b w:val="0"/>
            <w:sz w:val="26"/>
            <w:szCs w:val="26"/>
          </w:rPr>
          <w:t>2009 г</w:t>
        </w:r>
      </w:smartTag>
      <w:r w:rsidRPr="00987B35">
        <w:rPr>
          <w:rStyle w:val="Strong"/>
          <w:rFonts w:ascii="Times New Roman" w:hAnsi="Times New Roman"/>
          <w:b w:val="0"/>
          <w:sz w:val="26"/>
          <w:szCs w:val="26"/>
        </w:rPr>
        <w:t xml:space="preserve">. № 373 / </w:t>
      </w:r>
      <w:r w:rsidRPr="00987B35">
        <w:rPr>
          <w:rFonts w:ascii="Times New Roman" w:hAnsi="Times New Roman"/>
          <w:bCs/>
          <w:sz w:val="26"/>
          <w:szCs w:val="26"/>
        </w:rPr>
        <w:t xml:space="preserve">Приказ </w:t>
      </w:r>
      <w:r w:rsidRPr="00987B35">
        <w:rPr>
          <w:rFonts w:ascii="Times New Roman" w:hAnsi="Times New Roman"/>
          <w:color w:val="000000"/>
          <w:sz w:val="26"/>
          <w:szCs w:val="26"/>
        </w:rPr>
        <w:t>Министерства образования и науки Российской Федерации</w:t>
      </w:r>
      <w:r w:rsidRPr="00987B35">
        <w:rPr>
          <w:rFonts w:ascii="Times New Roman" w:hAnsi="Times New Roman"/>
          <w:bCs/>
          <w:sz w:val="26"/>
          <w:szCs w:val="26"/>
        </w:rPr>
        <w:t xml:space="preserve"> от 22.09.2011 г. № 2357 </w:t>
      </w:r>
      <w:r w:rsidRPr="00987B35">
        <w:rPr>
          <w:rFonts w:ascii="Times New Roman" w:hAnsi="Times New Roman"/>
          <w:sz w:val="26"/>
          <w:szCs w:val="26"/>
        </w:rPr>
        <w:t xml:space="preserve">(Зарегистрирован Минюстом России 12.12.2011 г. </w:t>
      </w:r>
      <w:r w:rsidRPr="00987B35">
        <w:rPr>
          <w:rFonts w:ascii="Times New Roman" w:hAnsi="Times New Roman"/>
          <w:color w:val="000000"/>
          <w:sz w:val="26"/>
          <w:szCs w:val="26"/>
        </w:rPr>
        <w:t>№ 22540).</w:t>
      </w:r>
    </w:p>
    <w:p w:rsidR="00A84C83" w:rsidRPr="00987B35" w:rsidRDefault="00A84C83" w:rsidP="004E4960">
      <w:pPr>
        <w:numPr>
          <w:ilvl w:val="0"/>
          <w:numId w:val="6"/>
        </w:numPr>
        <w:shd w:val="clear" w:color="auto" w:fill="FFFFFF"/>
        <w:tabs>
          <w:tab w:val="left" w:pos="851"/>
        </w:tabs>
        <w:spacing w:after="0" w:line="240" w:lineRule="auto"/>
        <w:ind w:left="0" w:firstLine="426"/>
        <w:jc w:val="both"/>
        <w:rPr>
          <w:rFonts w:ascii="Times New Roman" w:hAnsi="Times New Roman"/>
          <w:sz w:val="26"/>
          <w:szCs w:val="26"/>
        </w:rPr>
      </w:pPr>
      <w:r w:rsidRPr="00987B35">
        <w:rPr>
          <w:rStyle w:val="Strong"/>
          <w:rFonts w:ascii="Times New Roman" w:hAnsi="Times New Roman"/>
          <w:b w:val="0"/>
          <w:sz w:val="26"/>
          <w:szCs w:val="26"/>
        </w:rPr>
        <w:t>О внесении изменений</w:t>
      </w:r>
      <w:r w:rsidRPr="00987B35">
        <w:rPr>
          <w:rStyle w:val="Strong"/>
          <w:rFonts w:ascii="Times New Roman" w:hAnsi="Times New Roman"/>
          <w:sz w:val="26"/>
          <w:szCs w:val="26"/>
        </w:rPr>
        <w:t xml:space="preserve"> </w:t>
      </w:r>
      <w:r w:rsidRPr="00987B35">
        <w:rPr>
          <w:rStyle w:val="Strong"/>
          <w:rFonts w:ascii="Times New Roman" w:hAnsi="Times New Roman"/>
          <w:b w:val="0"/>
          <w:sz w:val="26"/>
          <w:szCs w:val="26"/>
        </w:rPr>
        <w:t xml:space="preserve">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87B35">
          <w:rPr>
            <w:rStyle w:val="Strong"/>
            <w:rFonts w:ascii="Times New Roman" w:hAnsi="Times New Roman"/>
            <w:b w:val="0"/>
            <w:sz w:val="26"/>
            <w:szCs w:val="26"/>
          </w:rPr>
          <w:t>2009 г</w:t>
        </w:r>
      </w:smartTag>
      <w:r w:rsidRPr="00987B35">
        <w:rPr>
          <w:rStyle w:val="Strong"/>
          <w:rFonts w:ascii="Times New Roman" w:hAnsi="Times New Roman"/>
          <w:b w:val="0"/>
          <w:sz w:val="26"/>
          <w:szCs w:val="26"/>
        </w:rPr>
        <w:t xml:space="preserve">. № 373 / </w:t>
      </w:r>
      <w:r w:rsidRPr="00987B35">
        <w:rPr>
          <w:rFonts w:ascii="Times New Roman" w:hAnsi="Times New Roman"/>
          <w:bCs/>
          <w:sz w:val="26"/>
          <w:szCs w:val="26"/>
        </w:rPr>
        <w:t xml:space="preserve">Приказ </w:t>
      </w:r>
      <w:r w:rsidRPr="00987B35">
        <w:rPr>
          <w:rFonts w:ascii="Times New Roman" w:hAnsi="Times New Roman"/>
          <w:sz w:val="26"/>
          <w:szCs w:val="26"/>
        </w:rPr>
        <w:t>Министерства образования и науки Российской Федерации</w:t>
      </w:r>
      <w:r w:rsidRPr="00987B35">
        <w:rPr>
          <w:rFonts w:ascii="Times New Roman" w:hAnsi="Times New Roman"/>
          <w:bCs/>
          <w:sz w:val="26"/>
          <w:szCs w:val="26"/>
        </w:rPr>
        <w:t xml:space="preserve"> от 18.02.2012 г. № 1060 </w:t>
      </w:r>
      <w:r w:rsidRPr="00987B35">
        <w:rPr>
          <w:rFonts w:ascii="Times New Roman" w:hAnsi="Times New Roman"/>
          <w:sz w:val="26"/>
          <w:szCs w:val="26"/>
        </w:rPr>
        <w:t>(Зарегистрирован Минюстом России 11.02.2013 г. № 26993).</w:t>
      </w:r>
    </w:p>
    <w:p w:rsidR="00A84C83" w:rsidRPr="00987B35" w:rsidRDefault="00A84C83" w:rsidP="004E4960">
      <w:pPr>
        <w:shd w:val="clear" w:color="auto" w:fill="FFFFFF"/>
        <w:tabs>
          <w:tab w:val="left" w:pos="851"/>
        </w:tabs>
        <w:spacing w:after="0" w:line="240" w:lineRule="auto"/>
        <w:ind w:left="66"/>
        <w:jc w:val="both"/>
        <w:rPr>
          <w:rFonts w:ascii="Times New Roman" w:hAnsi="Times New Roman"/>
          <w:color w:val="000000"/>
          <w:sz w:val="26"/>
          <w:szCs w:val="26"/>
        </w:rPr>
      </w:pPr>
    </w:p>
    <w:p w:rsidR="00A84C83" w:rsidRPr="00987B35" w:rsidRDefault="00A84C83" w:rsidP="004E4960">
      <w:pPr>
        <w:shd w:val="clear" w:color="auto" w:fill="FFFFFF"/>
        <w:tabs>
          <w:tab w:val="left" w:pos="851"/>
        </w:tabs>
        <w:spacing w:after="0" w:line="240" w:lineRule="auto"/>
        <w:ind w:left="66"/>
        <w:jc w:val="center"/>
        <w:rPr>
          <w:rFonts w:ascii="Times New Roman" w:hAnsi="Times New Roman"/>
          <w:b/>
          <w:sz w:val="26"/>
          <w:szCs w:val="26"/>
        </w:rPr>
      </w:pPr>
      <w:r w:rsidRPr="00987B35">
        <w:rPr>
          <w:rFonts w:ascii="Times New Roman" w:hAnsi="Times New Roman"/>
          <w:b/>
          <w:sz w:val="26"/>
          <w:szCs w:val="26"/>
        </w:rPr>
        <w:t>Инструктивные и методические документы, обеспечивающие реализацию федерального государственного образовательного стандарта начального  общего образования</w:t>
      </w:r>
    </w:p>
    <w:p w:rsidR="00A84C83" w:rsidRPr="00987B35" w:rsidRDefault="00A84C83" w:rsidP="004E4960">
      <w:pPr>
        <w:shd w:val="clear" w:color="auto" w:fill="FFFFFF"/>
        <w:tabs>
          <w:tab w:val="left" w:pos="851"/>
        </w:tabs>
        <w:spacing w:after="0" w:line="240" w:lineRule="auto"/>
        <w:ind w:left="66" w:firstLine="474"/>
        <w:rPr>
          <w:rFonts w:ascii="Times New Roman" w:hAnsi="Times New Roman"/>
          <w:b/>
          <w:i/>
          <w:color w:val="000000"/>
          <w:sz w:val="26"/>
          <w:szCs w:val="26"/>
        </w:rPr>
      </w:pPr>
      <w:r w:rsidRPr="00987B35">
        <w:rPr>
          <w:rFonts w:ascii="Times New Roman" w:hAnsi="Times New Roman"/>
          <w:b/>
          <w:i/>
          <w:color w:val="000000"/>
          <w:sz w:val="26"/>
          <w:szCs w:val="26"/>
        </w:rPr>
        <w:t>Федеральный уровень</w:t>
      </w:r>
    </w:p>
    <w:p w:rsidR="00A84C83" w:rsidRPr="00987B35" w:rsidRDefault="00A84C83" w:rsidP="004E4960">
      <w:pPr>
        <w:numPr>
          <w:ilvl w:val="0"/>
          <w:numId w:val="8"/>
        </w:numPr>
        <w:shd w:val="clear" w:color="auto" w:fill="FFFFFF"/>
        <w:tabs>
          <w:tab w:val="left" w:pos="720"/>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 xml:space="preserve">Фундаментальное ядро содержания общего образования / под ред. В. В. Козлова, А. М. Кондакова. – М. : Просвещение, 2009.  </w:t>
      </w:r>
    </w:p>
    <w:p w:rsidR="00A84C83" w:rsidRPr="00987B35" w:rsidRDefault="00A84C83" w:rsidP="00EA73A6">
      <w:pPr>
        <w:numPr>
          <w:ilvl w:val="0"/>
          <w:numId w:val="8"/>
        </w:numPr>
        <w:spacing w:after="0" w:line="240" w:lineRule="auto"/>
        <w:jc w:val="both"/>
        <w:rPr>
          <w:rFonts w:ascii="Times New Roman" w:hAnsi="Times New Roman"/>
          <w:iCs/>
          <w:sz w:val="26"/>
          <w:szCs w:val="26"/>
        </w:rPr>
      </w:pPr>
      <w:r w:rsidRPr="00987B35">
        <w:rPr>
          <w:rFonts w:ascii="Times New Roman" w:hAnsi="Times New Roman"/>
          <w:iCs/>
          <w:sz w:val="26"/>
          <w:szCs w:val="26"/>
        </w:rPr>
        <w:t>Как проектировать универсальные учебные действия в начальной школе:</w:t>
      </w:r>
    </w:p>
    <w:p w:rsidR="00A84C83" w:rsidRPr="00987B35" w:rsidRDefault="00A84C83" w:rsidP="00EA73A6">
      <w:pPr>
        <w:spacing w:after="0" w:line="240" w:lineRule="auto"/>
        <w:jc w:val="both"/>
        <w:rPr>
          <w:rFonts w:ascii="Times New Roman" w:hAnsi="Times New Roman"/>
          <w:iCs/>
          <w:sz w:val="26"/>
          <w:szCs w:val="26"/>
        </w:rPr>
      </w:pPr>
      <w:r w:rsidRPr="00987B35">
        <w:rPr>
          <w:rFonts w:ascii="Times New Roman" w:hAnsi="Times New Roman"/>
          <w:iCs/>
          <w:sz w:val="26"/>
          <w:szCs w:val="26"/>
        </w:rPr>
        <w:t xml:space="preserve">пособие для учителя / под ред. А. Г. Асмолова. – М. : Просвещение, 2008. – 151 с. </w:t>
      </w:r>
    </w:p>
    <w:p w:rsidR="00A84C83" w:rsidRPr="00987B35" w:rsidRDefault="00A84C83" w:rsidP="004E4960">
      <w:pPr>
        <w:numPr>
          <w:ilvl w:val="0"/>
          <w:numId w:val="8"/>
        </w:numPr>
        <w:shd w:val="clear" w:color="auto" w:fill="FFFFFF"/>
        <w:tabs>
          <w:tab w:val="left" w:pos="720"/>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 xml:space="preserve">Концепция духовно-нравственного развития и воспитания личности гражданина России: учебное издание / А. Я. Данилюк, А. М. Кондаков, В. А. Тишков. – М. : Просвещение, 2010. </w:t>
      </w:r>
    </w:p>
    <w:p w:rsidR="00A84C83" w:rsidRPr="00987B35" w:rsidRDefault="00A84C83" w:rsidP="009B3A66">
      <w:pPr>
        <w:numPr>
          <w:ilvl w:val="0"/>
          <w:numId w:val="8"/>
        </w:numPr>
        <w:spacing w:after="0" w:line="240" w:lineRule="auto"/>
        <w:jc w:val="both"/>
        <w:rPr>
          <w:rFonts w:ascii="Times New Roman" w:hAnsi="Times New Roman"/>
          <w:iCs/>
          <w:sz w:val="26"/>
          <w:szCs w:val="26"/>
        </w:rPr>
      </w:pPr>
      <w:r w:rsidRPr="00987B35">
        <w:rPr>
          <w:rFonts w:ascii="Times New Roman" w:hAnsi="Times New Roman"/>
          <w:iCs/>
          <w:sz w:val="26"/>
          <w:szCs w:val="26"/>
        </w:rPr>
        <w:t>Оценка достижения планируемых результатов в начальной школе. Система</w:t>
      </w:r>
    </w:p>
    <w:p w:rsidR="00A84C83" w:rsidRPr="00987B35" w:rsidRDefault="00A84C83" w:rsidP="009B3A66">
      <w:pPr>
        <w:spacing w:after="0" w:line="240" w:lineRule="auto"/>
        <w:jc w:val="both"/>
        <w:rPr>
          <w:rFonts w:ascii="Times New Roman" w:hAnsi="Times New Roman"/>
          <w:iCs/>
          <w:sz w:val="26"/>
          <w:szCs w:val="26"/>
        </w:rPr>
      </w:pPr>
      <w:r w:rsidRPr="00987B35">
        <w:rPr>
          <w:rFonts w:ascii="Times New Roman" w:hAnsi="Times New Roman"/>
          <w:iCs/>
          <w:sz w:val="26"/>
          <w:szCs w:val="26"/>
        </w:rPr>
        <w:t xml:space="preserve">заданий. В 3 ч. Ч. 1 / под ред. Г. С. Ковалевой, О. Б. Логиновой. – М. : Просвещение, 2009. – 215 с. </w:t>
      </w:r>
    </w:p>
    <w:p w:rsidR="00A84C83" w:rsidRPr="00987B35" w:rsidRDefault="00A84C83" w:rsidP="009B3A66">
      <w:pPr>
        <w:numPr>
          <w:ilvl w:val="0"/>
          <w:numId w:val="8"/>
        </w:numPr>
        <w:spacing w:after="0" w:line="240" w:lineRule="auto"/>
        <w:jc w:val="both"/>
        <w:rPr>
          <w:rFonts w:ascii="Times New Roman" w:hAnsi="Times New Roman"/>
          <w:iCs/>
          <w:sz w:val="26"/>
          <w:szCs w:val="26"/>
        </w:rPr>
      </w:pPr>
      <w:r w:rsidRPr="00987B35">
        <w:rPr>
          <w:rFonts w:ascii="Times New Roman" w:hAnsi="Times New Roman"/>
          <w:iCs/>
          <w:sz w:val="26"/>
          <w:szCs w:val="26"/>
        </w:rPr>
        <w:t>Оценка достижения планируемых результатов в начальной школе. Система</w:t>
      </w:r>
    </w:p>
    <w:p w:rsidR="00A84C83" w:rsidRPr="00987B35" w:rsidRDefault="00A84C83" w:rsidP="009B3A66">
      <w:pPr>
        <w:spacing w:after="0" w:line="240" w:lineRule="auto"/>
        <w:jc w:val="both"/>
        <w:rPr>
          <w:rFonts w:ascii="Times New Roman" w:hAnsi="Times New Roman"/>
          <w:iCs/>
          <w:sz w:val="26"/>
          <w:szCs w:val="26"/>
        </w:rPr>
      </w:pPr>
      <w:r w:rsidRPr="00987B35">
        <w:rPr>
          <w:rFonts w:ascii="Times New Roman" w:hAnsi="Times New Roman"/>
          <w:iCs/>
          <w:sz w:val="26"/>
          <w:szCs w:val="26"/>
        </w:rPr>
        <w:t xml:space="preserve">заданий. В 3 ч. Ч. 2/ под ред. Г. С. Ковалевой, О. Б. Логиновой. – М. : Просвещение, 2011. – 240 с. </w:t>
      </w:r>
    </w:p>
    <w:p w:rsidR="00A84C83" w:rsidRPr="00987B35" w:rsidRDefault="00A84C83" w:rsidP="009B3A66">
      <w:pPr>
        <w:numPr>
          <w:ilvl w:val="0"/>
          <w:numId w:val="8"/>
        </w:numPr>
        <w:spacing w:after="0" w:line="240" w:lineRule="auto"/>
        <w:jc w:val="both"/>
        <w:rPr>
          <w:rFonts w:ascii="Times New Roman" w:hAnsi="Times New Roman"/>
          <w:iCs/>
          <w:sz w:val="26"/>
          <w:szCs w:val="26"/>
        </w:rPr>
      </w:pPr>
      <w:r w:rsidRPr="00987B35">
        <w:rPr>
          <w:rFonts w:ascii="Times New Roman" w:hAnsi="Times New Roman"/>
          <w:iCs/>
          <w:sz w:val="26"/>
          <w:szCs w:val="26"/>
        </w:rPr>
        <w:t>Оценка достижения планируемых результатов в начальной школе. Система</w:t>
      </w:r>
    </w:p>
    <w:p w:rsidR="00A84C83" w:rsidRPr="00987B35" w:rsidRDefault="00A84C83" w:rsidP="009B3A66">
      <w:pPr>
        <w:spacing w:after="0" w:line="240" w:lineRule="auto"/>
        <w:jc w:val="both"/>
        <w:rPr>
          <w:rFonts w:ascii="Times New Roman" w:hAnsi="Times New Roman"/>
          <w:iCs/>
          <w:sz w:val="26"/>
          <w:szCs w:val="26"/>
        </w:rPr>
      </w:pPr>
      <w:r w:rsidRPr="00987B35">
        <w:rPr>
          <w:rFonts w:ascii="Times New Roman" w:hAnsi="Times New Roman"/>
          <w:iCs/>
          <w:sz w:val="26"/>
          <w:szCs w:val="26"/>
        </w:rPr>
        <w:t xml:space="preserve">заданий. В 3 ч. Ч. 3 / под ред. Г. С. Ковалевой, О. Б. Логиновой. – М. : Просвещение, 2013. – 240 с. </w:t>
      </w:r>
    </w:p>
    <w:p w:rsidR="00A84C83" w:rsidRPr="00987B35" w:rsidRDefault="00A84C83" w:rsidP="009B3A66">
      <w:pPr>
        <w:numPr>
          <w:ilvl w:val="0"/>
          <w:numId w:val="8"/>
        </w:numPr>
        <w:shd w:val="clear" w:color="auto" w:fill="FFFFFF"/>
        <w:spacing w:after="0" w:line="240" w:lineRule="auto"/>
        <w:ind w:left="0" w:firstLine="426"/>
        <w:jc w:val="both"/>
        <w:rPr>
          <w:rFonts w:ascii="Times New Roman" w:hAnsi="Times New Roman"/>
          <w:color w:val="000000"/>
          <w:sz w:val="26"/>
          <w:szCs w:val="26"/>
        </w:rPr>
      </w:pPr>
      <w:r w:rsidRPr="00987B35">
        <w:rPr>
          <w:rFonts w:ascii="Times New Roman" w:hAnsi="Times New Roman"/>
          <w:color w:val="000000"/>
          <w:sz w:val="26"/>
          <w:szCs w:val="26"/>
        </w:rPr>
        <w:t xml:space="preserve"> Примерная основная образовательная программа образовательного учреждения. Начальная школа / сост. Е. С. Савинов. – 2-е изд., перераб. – М. : Просвещение, 2010. – 204 с.</w:t>
      </w:r>
    </w:p>
    <w:p w:rsidR="00A84C83" w:rsidRPr="00987B35" w:rsidRDefault="00A84C83" w:rsidP="009B3A66">
      <w:pPr>
        <w:numPr>
          <w:ilvl w:val="0"/>
          <w:numId w:val="8"/>
        </w:numPr>
        <w:shd w:val="clear" w:color="auto" w:fill="FFFFFF"/>
        <w:tabs>
          <w:tab w:val="left" w:pos="851"/>
        </w:tabs>
        <w:spacing w:after="0" w:line="240" w:lineRule="auto"/>
        <w:jc w:val="both"/>
        <w:rPr>
          <w:rFonts w:ascii="Times New Roman" w:hAnsi="Times New Roman"/>
          <w:color w:val="000000"/>
          <w:sz w:val="26"/>
          <w:szCs w:val="26"/>
        </w:rPr>
      </w:pPr>
      <w:r w:rsidRPr="00987B35">
        <w:rPr>
          <w:rFonts w:ascii="Times New Roman" w:hAnsi="Times New Roman"/>
          <w:iCs/>
          <w:sz w:val="26"/>
          <w:szCs w:val="26"/>
        </w:rPr>
        <w:t>Планируемые результаты начального общего образования  [Текст] / под</w:t>
      </w:r>
    </w:p>
    <w:p w:rsidR="00A84C83" w:rsidRPr="00987B35" w:rsidRDefault="00A84C83" w:rsidP="009B3A66">
      <w:pPr>
        <w:shd w:val="clear" w:color="auto" w:fill="FFFFFF"/>
        <w:tabs>
          <w:tab w:val="left" w:pos="851"/>
        </w:tabs>
        <w:spacing w:after="0" w:line="240" w:lineRule="auto"/>
        <w:jc w:val="both"/>
        <w:rPr>
          <w:rFonts w:ascii="Times New Roman" w:hAnsi="Times New Roman"/>
          <w:color w:val="000000"/>
          <w:sz w:val="26"/>
          <w:szCs w:val="26"/>
        </w:rPr>
      </w:pPr>
      <w:r w:rsidRPr="00987B35">
        <w:rPr>
          <w:rFonts w:ascii="Times New Roman" w:hAnsi="Times New Roman"/>
          <w:iCs/>
          <w:sz w:val="26"/>
          <w:szCs w:val="26"/>
        </w:rPr>
        <w:t xml:space="preserve">ред. Г. С. Ковалевой, О. Б. Логиновой. – М. : Просвещение, 2009. – 120 с. </w:t>
      </w:r>
    </w:p>
    <w:p w:rsidR="00A84C83" w:rsidRPr="00987B35" w:rsidRDefault="00A84C83" w:rsidP="009B3A66">
      <w:pPr>
        <w:numPr>
          <w:ilvl w:val="0"/>
          <w:numId w:val="8"/>
        </w:numPr>
        <w:shd w:val="clear" w:color="auto" w:fill="FFFFFF"/>
        <w:tabs>
          <w:tab w:val="left" w:pos="851"/>
        </w:tabs>
        <w:spacing w:after="0" w:line="240" w:lineRule="auto"/>
        <w:jc w:val="both"/>
        <w:rPr>
          <w:rFonts w:ascii="Times New Roman" w:hAnsi="Times New Roman"/>
          <w:color w:val="000000"/>
          <w:sz w:val="26"/>
          <w:szCs w:val="26"/>
        </w:rPr>
      </w:pPr>
      <w:r w:rsidRPr="00987B35">
        <w:rPr>
          <w:rFonts w:ascii="Times New Roman" w:hAnsi="Times New Roman"/>
          <w:sz w:val="26"/>
          <w:szCs w:val="26"/>
        </w:rPr>
        <w:t>Примерные программы начального общего образования. В 2 ч. Ч. 1</w:t>
      </w:r>
      <w:r w:rsidRPr="00987B35">
        <w:rPr>
          <w:rFonts w:ascii="Times New Roman" w:hAnsi="Times New Roman"/>
          <w:iCs/>
          <w:sz w:val="26"/>
          <w:szCs w:val="26"/>
        </w:rPr>
        <w:t>: учебное</w:t>
      </w:r>
    </w:p>
    <w:p w:rsidR="00A84C83" w:rsidRPr="00987B35" w:rsidRDefault="00A84C83" w:rsidP="009B3A66">
      <w:pPr>
        <w:shd w:val="clear" w:color="auto" w:fill="FFFFFF"/>
        <w:tabs>
          <w:tab w:val="left" w:pos="851"/>
        </w:tabs>
        <w:spacing w:after="0" w:line="240" w:lineRule="auto"/>
        <w:jc w:val="both"/>
        <w:rPr>
          <w:rFonts w:ascii="Times New Roman" w:hAnsi="Times New Roman"/>
          <w:color w:val="000000"/>
          <w:sz w:val="26"/>
          <w:szCs w:val="26"/>
        </w:rPr>
      </w:pPr>
      <w:r w:rsidRPr="00987B35">
        <w:rPr>
          <w:rFonts w:ascii="Times New Roman" w:hAnsi="Times New Roman"/>
          <w:iCs/>
          <w:sz w:val="26"/>
          <w:szCs w:val="26"/>
        </w:rPr>
        <w:t>издание – М. : Просвещение, 2010. – 400 с.</w:t>
      </w:r>
    </w:p>
    <w:p w:rsidR="00A84C83" w:rsidRPr="00987B35" w:rsidRDefault="00A84C83" w:rsidP="00B81BB6">
      <w:pPr>
        <w:numPr>
          <w:ilvl w:val="0"/>
          <w:numId w:val="8"/>
        </w:numPr>
        <w:spacing w:after="0" w:line="240" w:lineRule="auto"/>
        <w:jc w:val="both"/>
        <w:rPr>
          <w:rFonts w:ascii="Times New Roman" w:hAnsi="Times New Roman"/>
          <w:sz w:val="26"/>
          <w:szCs w:val="26"/>
        </w:rPr>
      </w:pPr>
      <w:r w:rsidRPr="00987B35">
        <w:rPr>
          <w:rFonts w:ascii="Times New Roman" w:hAnsi="Times New Roman"/>
          <w:sz w:val="26"/>
          <w:szCs w:val="26"/>
        </w:rPr>
        <w:t>Примерные программы начального общего образования. В 2 ч. Ч. 2</w:t>
      </w:r>
      <w:r w:rsidRPr="00987B35">
        <w:rPr>
          <w:rFonts w:ascii="Times New Roman" w:hAnsi="Times New Roman"/>
          <w:iCs/>
          <w:sz w:val="26"/>
          <w:szCs w:val="26"/>
        </w:rPr>
        <w:t>: учебное</w:t>
      </w:r>
    </w:p>
    <w:p w:rsidR="00A84C83" w:rsidRPr="00987B35" w:rsidRDefault="00A84C83" w:rsidP="009B3A66">
      <w:pPr>
        <w:spacing w:after="0" w:line="240" w:lineRule="auto"/>
        <w:jc w:val="both"/>
        <w:rPr>
          <w:rFonts w:ascii="Times New Roman" w:hAnsi="Times New Roman"/>
          <w:sz w:val="26"/>
          <w:szCs w:val="26"/>
        </w:rPr>
      </w:pPr>
      <w:r w:rsidRPr="00987B35">
        <w:rPr>
          <w:rFonts w:ascii="Times New Roman" w:hAnsi="Times New Roman"/>
          <w:iCs/>
          <w:sz w:val="26"/>
          <w:szCs w:val="26"/>
        </w:rPr>
        <w:t>издание – М. : Просвещение, 2010. – 232 с.</w:t>
      </w:r>
    </w:p>
    <w:p w:rsidR="00A84C83" w:rsidRDefault="00A84C83" w:rsidP="004E4960">
      <w:pPr>
        <w:shd w:val="clear" w:color="auto" w:fill="FFFFFF"/>
        <w:tabs>
          <w:tab w:val="left" w:pos="851"/>
        </w:tabs>
        <w:spacing w:after="0" w:line="240" w:lineRule="auto"/>
        <w:ind w:firstLine="540"/>
        <w:jc w:val="both"/>
        <w:rPr>
          <w:rFonts w:ascii="Times New Roman" w:hAnsi="Times New Roman"/>
          <w:b/>
          <w:i/>
          <w:color w:val="000000"/>
          <w:sz w:val="26"/>
          <w:szCs w:val="26"/>
        </w:rPr>
      </w:pPr>
    </w:p>
    <w:p w:rsidR="00A84C83" w:rsidRPr="00987B35" w:rsidRDefault="00A84C83" w:rsidP="004E4960">
      <w:pPr>
        <w:shd w:val="clear" w:color="auto" w:fill="FFFFFF"/>
        <w:tabs>
          <w:tab w:val="left" w:pos="851"/>
        </w:tabs>
        <w:spacing w:after="0" w:line="240" w:lineRule="auto"/>
        <w:ind w:firstLine="540"/>
        <w:jc w:val="both"/>
        <w:rPr>
          <w:rFonts w:ascii="Times New Roman" w:hAnsi="Times New Roman"/>
          <w:b/>
          <w:i/>
          <w:color w:val="000000"/>
          <w:sz w:val="26"/>
          <w:szCs w:val="26"/>
        </w:rPr>
      </w:pPr>
      <w:r w:rsidRPr="00987B35">
        <w:rPr>
          <w:rFonts w:ascii="Times New Roman" w:hAnsi="Times New Roman"/>
          <w:b/>
          <w:i/>
          <w:color w:val="000000"/>
          <w:sz w:val="26"/>
          <w:szCs w:val="26"/>
        </w:rPr>
        <w:t>Региональный уровень</w:t>
      </w:r>
    </w:p>
    <w:p w:rsidR="00A84C83" w:rsidRPr="00987B35" w:rsidRDefault="00A84C83" w:rsidP="004E4960">
      <w:pPr>
        <w:numPr>
          <w:ilvl w:val="0"/>
          <w:numId w:val="8"/>
        </w:numPr>
        <w:shd w:val="clear" w:color="auto" w:fill="FFFFFF"/>
        <w:tabs>
          <w:tab w:val="left" w:pos="720"/>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 xml:space="preserve">О приоритетных направлениях повышения квалификации педагогических и руководящих работников областной системы образования Челябинской области в 2014 году / Письмо Министерства образования и науки Челябинской области от 12.02.2014 г. № 03-02/889. </w:t>
      </w:r>
    </w:p>
    <w:p w:rsidR="00A84C83" w:rsidRPr="00987B35" w:rsidRDefault="00A84C83" w:rsidP="004E4960">
      <w:pPr>
        <w:numPr>
          <w:ilvl w:val="0"/>
          <w:numId w:val="8"/>
        </w:numPr>
        <w:shd w:val="clear" w:color="auto" w:fill="FFFFFF"/>
        <w:tabs>
          <w:tab w:val="left" w:pos="720"/>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О проведении мониторинга оценки качества образования в общеобразовательных организациях Челябинской области / Письмо Министерства образования и науки Челябинской области от 15.04.2014г. № 03-02/2669.</w:t>
      </w:r>
    </w:p>
    <w:p w:rsidR="00A84C83" w:rsidRPr="00987B35" w:rsidRDefault="00A84C83" w:rsidP="004E4960">
      <w:pPr>
        <w:numPr>
          <w:ilvl w:val="0"/>
          <w:numId w:val="8"/>
        </w:numPr>
        <w:shd w:val="clear" w:color="auto" w:fill="FFFFFF"/>
        <w:tabs>
          <w:tab w:val="left" w:pos="720"/>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 xml:space="preserve">О введении федерального государственного образовательного стандарта начального общего образования в образовательных учреждениях Челябинской области в 2011-2012 учебном году / Письмо Министерства образования и науки Челябинской области № 103/4286 от 18.06.2011 г. </w:t>
      </w:r>
    </w:p>
    <w:p w:rsidR="00A84C83" w:rsidRPr="00987B35" w:rsidRDefault="00A84C83" w:rsidP="004E4960">
      <w:pPr>
        <w:numPr>
          <w:ilvl w:val="0"/>
          <w:numId w:val="8"/>
        </w:numPr>
        <w:shd w:val="clear" w:color="auto" w:fill="FFFFFF"/>
        <w:tabs>
          <w:tab w:val="left" w:pos="720"/>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О внесении изменений в основные образовательные программы начального общего образования общеобразовательных учреждений Челябинской области / Письмо Министерства образования и науки Челябинской области № 103/651 от 01.02.2012 г.</w:t>
      </w:r>
    </w:p>
    <w:p w:rsidR="00A84C83" w:rsidRPr="00987B35" w:rsidRDefault="00A84C83" w:rsidP="004E4960">
      <w:pPr>
        <w:numPr>
          <w:ilvl w:val="0"/>
          <w:numId w:val="8"/>
        </w:numPr>
        <w:shd w:val="clear" w:color="auto" w:fill="FFFFFF"/>
        <w:tabs>
          <w:tab w:val="left" w:pos="1134"/>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Об особенностях повышения квалификации в условиях введения ФГОС общего образования / Письмо Министерства образования и науки Челябинской области № 24/5868 от 08.08.2012 г.</w:t>
      </w:r>
    </w:p>
    <w:p w:rsidR="00A84C83" w:rsidRPr="00987B35" w:rsidRDefault="00A84C83" w:rsidP="004E4960">
      <w:pPr>
        <w:numPr>
          <w:ilvl w:val="0"/>
          <w:numId w:val="8"/>
        </w:numPr>
        <w:shd w:val="clear" w:color="auto" w:fill="FFFFFF"/>
        <w:tabs>
          <w:tab w:val="left" w:pos="1134"/>
        </w:tabs>
        <w:spacing w:after="0" w:line="240" w:lineRule="auto"/>
        <w:ind w:left="0" w:firstLine="426"/>
        <w:jc w:val="both"/>
        <w:rPr>
          <w:rFonts w:ascii="Times New Roman" w:hAnsi="Times New Roman"/>
          <w:sz w:val="26"/>
          <w:szCs w:val="26"/>
        </w:rPr>
      </w:pPr>
      <w:r w:rsidRPr="00987B35">
        <w:rPr>
          <w:rFonts w:ascii="Times New Roman" w:hAnsi="Times New Roman"/>
          <w:sz w:val="26"/>
          <w:szCs w:val="26"/>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Е. А. Тюрина, Д. Ф. Ильясов, Ю. Ю. Баранова, В. М. Кузнецов, Н. Е. Скрипова, А. В. Кисляков, Т. В. Соловьева, Ф. А. Зуева, Л. Н. Чипышева, Е. А. Солодкова, И. В. Латыпова, Т. П. Зуева ; Мин-во образования и науки Челяб. обл. ; Челяб. ин-т переподгот. и повышения квалификации работников образования. – Челябинск : ЧИППКРО, 2013. – 164 с.</w:t>
      </w:r>
    </w:p>
    <w:p w:rsidR="00A84C83" w:rsidRPr="00987B35" w:rsidRDefault="00A84C83" w:rsidP="00EA73A6">
      <w:pPr>
        <w:shd w:val="clear" w:color="auto" w:fill="FFFFFF"/>
        <w:tabs>
          <w:tab w:val="left" w:pos="1134"/>
        </w:tabs>
        <w:spacing w:after="0" w:line="240" w:lineRule="auto"/>
        <w:ind w:left="426"/>
        <w:rPr>
          <w:rFonts w:ascii="Times New Roman" w:hAnsi="Times New Roman"/>
          <w:sz w:val="26"/>
          <w:szCs w:val="26"/>
        </w:rPr>
      </w:pPr>
    </w:p>
    <w:p w:rsidR="00A84C83" w:rsidRPr="00987B35" w:rsidRDefault="00A84C83" w:rsidP="00D97D78">
      <w:pPr>
        <w:pStyle w:val="ListParagraph"/>
        <w:shd w:val="clear" w:color="auto" w:fill="FFFFFF"/>
        <w:tabs>
          <w:tab w:val="left" w:pos="720"/>
        </w:tabs>
        <w:spacing w:after="0" w:line="240" w:lineRule="auto"/>
        <w:ind w:left="786"/>
        <w:jc w:val="center"/>
        <w:rPr>
          <w:rFonts w:ascii="Times New Roman" w:hAnsi="Times New Roman"/>
          <w:b/>
          <w:sz w:val="26"/>
          <w:szCs w:val="26"/>
        </w:rPr>
      </w:pPr>
      <w:r w:rsidRPr="00987B35">
        <w:rPr>
          <w:rFonts w:ascii="Times New Roman" w:hAnsi="Times New Roman"/>
          <w:b/>
          <w:sz w:val="26"/>
          <w:szCs w:val="26"/>
        </w:rPr>
        <w:t>2.Рекомендации по формированию программ по учебным предметам, курсам и курсам внеурочной деятельности</w:t>
      </w:r>
    </w:p>
    <w:p w:rsidR="00A84C83" w:rsidRPr="00987B35" w:rsidRDefault="00A84C83" w:rsidP="001B5CF2">
      <w:pPr>
        <w:pStyle w:val="ListParagraph"/>
        <w:shd w:val="clear" w:color="auto" w:fill="FFFFFF"/>
        <w:tabs>
          <w:tab w:val="left" w:pos="720"/>
        </w:tabs>
        <w:spacing w:after="0" w:line="240" w:lineRule="auto"/>
        <w:ind w:left="786"/>
        <w:jc w:val="both"/>
        <w:rPr>
          <w:rFonts w:ascii="Times New Roman" w:hAnsi="Times New Roman"/>
          <w:b/>
          <w:sz w:val="26"/>
          <w:szCs w:val="26"/>
        </w:rPr>
      </w:pPr>
    </w:p>
    <w:p w:rsidR="00A84C83" w:rsidRPr="00987B35" w:rsidRDefault="00A84C83" w:rsidP="00D97D78">
      <w:pPr>
        <w:spacing w:after="0" w:line="240" w:lineRule="auto"/>
        <w:ind w:firstLine="708"/>
        <w:jc w:val="both"/>
        <w:rPr>
          <w:rFonts w:ascii="Times New Roman" w:hAnsi="Times New Roman"/>
          <w:sz w:val="26"/>
          <w:szCs w:val="26"/>
        </w:rPr>
      </w:pPr>
      <w:r w:rsidRPr="00987B35">
        <w:rPr>
          <w:rFonts w:ascii="Times New Roman" w:hAnsi="Times New Roman"/>
          <w:sz w:val="26"/>
          <w:szCs w:val="26"/>
        </w:rPr>
        <w:t xml:space="preserve">Программы учебных предметов, курсов и курсов внеурочной деятельности являются структурным компонентом основной образовательной программы начального общего образования, которые в свою очередь являются локальным нормативным </w:t>
      </w:r>
      <w:r w:rsidRPr="00DD5B17">
        <w:rPr>
          <w:rFonts w:ascii="Times New Roman" w:hAnsi="Times New Roman"/>
          <w:sz w:val="26"/>
          <w:szCs w:val="26"/>
        </w:rPr>
        <w:t>актом общеобразовательной организации</w:t>
      </w:r>
      <w:r w:rsidRPr="00987B35">
        <w:rPr>
          <w:rFonts w:ascii="Times New Roman" w:hAnsi="Times New Roman"/>
          <w:sz w:val="26"/>
          <w:szCs w:val="26"/>
        </w:rPr>
        <w:t>.</w:t>
      </w:r>
    </w:p>
    <w:p w:rsidR="00A84C83" w:rsidRPr="00987B35" w:rsidRDefault="00A84C83" w:rsidP="00D97D78">
      <w:pPr>
        <w:spacing w:after="0" w:line="240" w:lineRule="auto"/>
        <w:ind w:firstLine="708"/>
        <w:jc w:val="both"/>
        <w:rPr>
          <w:rFonts w:ascii="Times New Roman" w:hAnsi="Times New Roman"/>
          <w:sz w:val="26"/>
          <w:szCs w:val="26"/>
        </w:rPr>
      </w:pPr>
      <w:r w:rsidRPr="00987B35">
        <w:rPr>
          <w:rFonts w:ascii="Times New Roman" w:hAnsi="Times New Roman"/>
          <w:sz w:val="26"/>
          <w:szCs w:val="26"/>
        </w:rPr>
        <w:t xml:space="preserve">Целью Программ учебных предметов, курсов деятельности является обеспечение достижения учащимися планируемых результатов освоения основной образовательной программы начального  общего образования </w:t>
      </w:r>
      <w:r w:rsidRPr="00DD5B17">
        <w:rPr>
          <w:rFonts w:ascii="Times New Roman" w:hAnsi="Times New Roman"/>
          <w:sz w:val="26"/>
          <w:szCs w:val="26"/>
        </w:rPr>
        <w:t>общеобразовательной организации</w:t>
      </w:r>
      <w:r w:rsidRPr="00987B35">
        <w:rPr>
          <w:rFonts w:ascii="Times New Roman" w:hAnsi="Times New Roman"/>
          <w:sz w:val="26"/>
          <w:szCs w:val="26"/>
        </w:rPr>
        <w:t xml:space="preserve">. Задачами Программ учебных предметов, курсов является  определение содержания, объёма, порядка изучения учебного материала по отдельным учебным предметам,  курсам с учетом целей, задач и особенностей  образовательного процесса </w:t>
      </w:r>
      <w:r w:rsidRPr="00DD5B17">
        <w:rPr>
          <w:rFonts w:ascii="Times New Roman" w:hAnsi="Times New Roman"/>
          <w:sz w:val="26"/>
          <w:szCs w:val="26"/>
        </w:rPr>
        <w:t>общеобразовательной организации</w:t>
      </w:r>
      <w:r w:rsidRPr="00987B35">
        <w:rPr>
          <w:rFonts w:ascii="Times New Roman" w:hAnsi="Times New Roman"/>
          <w:sz w:val="26"/>
          <w:szCs w:val="26"/>
        </w:rPr>
        <w:t xml:space="preserve"> и контингента учащихся.</w:t>
      </w:r>
    </w:p>
    <w:p w:rsidR="00A84C83" w:rsidRPr="00987B35" w:rsidRDefault="00A84C83" w:rsidP="00D97D78">
      <w:pPr>
        <w:spacing w:after="0" w:line="240" w:lineRule="auto"/>
        <w:ind w:firstLine="708"/>
        <w:jc w:val="both"/>
        <w:rPr>
          <w:rFonts w:ascii="Times New Roman" w:hAnsi="Times New Roman"/>
          <w:sz w:val="26"/>
          <w:szCs w:val="26"/>
        </w:rPr>
      </w:pPr>
      <w:r w:rsidRPr="00987B35">
        <w:rPr>
          <w:rFonts w:ascii="Times New Roman" w:hAnsi="Times New Roman"/>
          <w:sz w:val="26"/>
          <w:szCs w:val="26"/>
        </w:rPr>
        <w:t xml:space="preserve">Структура Программ учебных предметов, курсов определяется требованиями федерального государственного образовательного стандарта начального  общего образования. </w:t>
      </w:r>
    </w:p>
    <w:p w:rsidR="00A84C83" w:rsidRPr="00987B35" w:rsidRDefault="00A84C83" w:rsidP="00C54725">
      <w:pPr>
        <w:spacing w:after="0" w:line="240" w:lineRule="auto"/>
        <w:ind w:firstLine="708"/>
        <w:jc w:val="both"/>
        <w:rPr>
          <w:rFonts w:ascii="Times New Roman" w:hAnsi="Times New Roman"/>
          <w:sz w:val="26"/>
          <w:szCs w:val="26"/>
        </w:rPr>
      </w:pPr>
      <w:r w:rsidRPr="00987B35">
        <w:rPr>
          <w:rFonts w:ascii="Times New Roman" w:hAnsi="Times New Roman"/>
          <w:sz w:val="26"/>
          <w:szCs w:val="26"/>
        </w:rPr>
        <w:t xml:space="preserve">При определении содержания Программ учебных предметов, курсов используются положения основной образовательной программы начального общего образования </w:t>
      </w:r>
      <w:r w:rsidRPr="00DD5B17">
        <w:rPr>
          <w:rFonts w:ascii="Times New Roman" w:hAnsi="Times New Roman"/>
          <w:sz w:val="26"/>
          <w:szCs w:val="26"/>
        </w:rPr>
        <w:t>общеобразовательной организации</w:t>
      </w:r>
      <w:r w:rsidRPr="00987B35">
        <w:rPr>
          <w:rFonts w:ascii="Times New Roman" w:hAnsi="Times New Roman"/>
          <w:sz w:val="26"/>
          <w:szCs w:val="26"/>
        </w:rPr>
        <w:t xml:space="preserve"> и при необходимости материалы  примерных программ по учебным предметам, курсам, а также авторские программы учебных предметов, курсов. Программы учебных предметов, курсов разрабатываются учителем (разработчик), группой учителей (разработчики)  </w:t>
      </w:r>
      <w:r w:rsidRPr="00DD5B17">
        <w:rPr>
          <w:rFonts w:ascii="Times New Roman" w:hAnsi="Times New Roman"/>
          <w:sz w:val="26"/>
          <w:szCs w:val="26"/>
        </w:rPr>
        <w:t>общеобразовательной организации</w:t>
      </w:r>
      <w:r w:rsidRPr="00987B35">
        <w:rPr>
          <w:rFonts w:ascii="Times New Roman" w:hAnsi="Times New Roman"/>
          <w:sz w:val="26"/>
          <w:szCs w:val="26"/>
        </w:rPr>
        <w:t xml:space="preserve"> как для уровня образования (начального общего образования), так и на отдельный учебный год в соответствии с положениями основной образовательной программы начального  общего образования </w:t>
      </w:r>
      <w:r w:rsidRPr="00DD5B17">
        <w:rPr>
          <w:rFonts w:ascii="Times New Roman" w:hAnsi="Times New Roman"/>
          <w:sz w:val="26"/>
          <w:szCs w:val="26"/>
        </w:rPr>
        <w:t>общеобразовательной организации</w:t>
      </w:r>
      <w:r w:rsidRPr="00987B35">
        <w:rPr>
          <w:rFonts w:ascii="Times New Roman" w:hAnsi="Times New Roman"/>
          <w:sz w:val="26"/>
          <w:szCs w:val="26"/>
        </w:rPr>
        <w:t xml:space="preserve">. Порядок разработки Программ учебных предметов, курсов и курсов внеурочной деятельности, внесение изменений и их корректировка определяется локальным нормативным актом </w:t>
      </w:r>
      <w:r w:rsidRPr="00DD5B17">
        <w:rPr>
          <w:rFonts w:ascii="Times New Roman" w:hAnsi="Times New Roman"/>
          <w:sz w:val="26"/>
          <w:szCs w:val="26"/>
        </w:rPr>
        <w:t>общеобразовательной организации</w:t>
      </w:r>
      <w:r w:rsidRPr="00987B35">
        <w:rPr>
          <w:rFonts w:ascii="Times New Roman" w:hAnsi="Times New Roman"/>
          <w:sz w:val="26"/>
          <w:szCs w:val="26"/>
        </w:rPr>
        <w:t>.</w:t>
      </w:r>
    </w:p>
    <w:p w:rsidR="00A84C83" w:rsidRPr="00987B35" w:rsidRDefault="00A84C83" w:rsidP="00C54725">
      <w:pPr>
        <w:spacing w:after="0" w:line="240" w:lineRule="auto"/>
        <w:ind w:firstLine="708"/>
        <w:jc w:val="both"/>
        <w:rPr>
          <w:rFonts w:ascii="Times New Roman" w:hAnsi="Times New Roman"/>
          <w:sz w:val="26"/>
          <w:szCs w:val="26"/>
        </w:rPr>
      </w:pPr>
    </w:p>
    <w:p w:rsidR="00A84C83" w:rsidRPr="00987B35" w:rsidRDefault="00A84C83" w:rsidP="002E777A">
      <w:pPr>
        <w:spacing w:after="0" w:line="240" w:lineRule="auto"/>
        <w:jc w:val="center"/>
        <w:rPr>
          <w:rFonts w:ascii="Times New Roman" w:hAnsi="Times New Roman"/>
          <w:i/>
          <w:sz w:val="26"/>
          <w:szCs w:val="26"/>
        </w:rPr>
      </w:pPr>
      <w:r w:rsidRPr="00987B35">
        <w:rPr>
          <w:rFonts w:ascii="Times New Roman" w:hAnsi="Times New Roman"/>
          <w:i/>
          <w:sz w:val="26"/>
          <w:szCs w:val="26"/>
        </w:rPr>
        <w:t>2.1.Структура Программ учебных предметов, курсов начального общего образования</w:t>
      </w:r>
    </w:p>
    <w:p w:rsidR="00A84C83" w:rsidRPr="00987B35" w:rsidRDefault="00A84C83" w:rsidP="00D97D78">
      <w:pPr>
        <w:spacing w:after="0" w:line="240" w:lineRule="auto"/>
        <w:ind w:firstLine="708"/>
        <w:jc w:val="both"/>
        <w:rPr>
          <w:rFonts w:ascii="Times New Roman" w:hAnsi="Times New Roman"/>
          <w:i/>
          <w:sz w:val="26"/>
          <w:szCs w:val="26"/>
        </w:rPr>
      </w:pPr>
      <w:r w:rsidRPr="00987B35">
        <w:rPr>
          <w:rFonts w:ascii="Times New Roman" w:hAnsi="Times New Roman"/>
          <w:sz w:val="26"/>
          <w:szCs w:val="26"/>
        </w:rPr>
        <w:t xml:space="preserve">Структура Программ учебных предметов, курсов  является формой представления учебного предмета, курса как целостной системы, отражающей внутреннюю логику организации учебно-методического материала, и включает в соответствии с п. 19.5 федерального государственного образовательного стандарта начального общего образования в себя следующие элементы: </w:t>
      </w:r>
    </w:p>
    <w:p w:rsidR="00A84C83" w:rsidRPr="00987B35" w:rsidRDefault="00A84C83" w:rsidP="00D97D78">
      <w:pPr>
        <w:tabs>
          <w:tab w:val="left" w:pos="1260"/>
        </w:tabs>
        <w:autoSpaceDE w:val="0"/>
        <w:autoSpaceDN w:val="0"/>
        <w:adjustRightInd w:val="0"/>
        <w:spacing w:after="0" w:line="240" w:lineRule="auto"/>
        <w:jc w:val="both"/>
        <w:rPr>
          <w:rFonts w:ascii="Times New Roman" w:hAnsi="Times New Roman"/>
          <w:kern w:val="2"/>
          <w:sz w:val="26"/>
          <w:szCs w:val="26"/>
        </w:rPr>
      </w:pPr>
      <w:r w:rsidRPr="00987B35">
        <w:rPr>
          <w:rFonts w:ascii="Times New Roman" w:hAnsi="Times New Roman"/>
          <w:kern w:val="2"/>
          <w:sz w:val="26"/>
          <w:szCs w:val="26"/>
        </w:rPr>
        <w:tab/>
        <w:t>1) пояснительную записку, в которой конкретизируются общие цели начального общего образования с учетом специфики учебного предмета, курса;</w:t>
      </w:r>
    </w:p>
    <w:p w:rsidR="00A84C83" w:rsidRPr="00987B35" w:rsidRDefault="00A84C83" w:rsidP="00D97D78">
      <w:pPr>
        <w:tabs>
          <w:tab w:val="left" w:pos="1260"/>
        </w:tabs>
        <w:autoSpaceDE w:val="0"/>
        <w:autoSpaceDN w:val="0"/>
        <w:adjustRightInd w:val="0"/>
        <w:spacing w:after="0" w:line="240" w:lineRule="auto"/>
        <w:jc w:val="both"/>
        <w:rPr>
          <w:rFonts w:ascii="Times New Roman" w:hAnsi="Times New Roman"/>
          <w:kern w:val="2"/>
          <w:sz w:val="26"/>
          <w:szCs w:val="26"/>
        </w:rPr>
      </w:pPr>
      <w:r w:rsidRPr="00987B35">
        <w:rPr>
          <w:rFonts w:ascii="Times New Roman" w:hAnsi="Times New Roman"/>
          <w:kern w:val="2"/>
          <w:sz w:val="26"/>
          <w:szCs w:val="26"/>
        </w:rPr>
        <w:tab/>
        <w:t>2) общую характеристику учебного предмета, курса;</w:t>
      </w:r>
    </w:p>
    <w:p w:rsidR="00A84C83" w:rsidRPr="00987B35" w:rsidRDefault="00A84C83" w:rsidP="00D97D78">
      <w:pPr>
        <w:tabs>
          <w:tab w:val="left" w:pos="1260"/>
        </w:tabs>
        <w:autoSpaceDE w:val="0"/>
        <w:autoSpaceDN w:val="0"/>
        <w:adjustRightInd w:val="0"/>
        <w:spacing w:after="0" w:line="240" w:lineRule="auto"/>
        <w:jc w:val="both"/>
        <w:rPr>
          <w:rFonts w:ascii="Times New Roman" w:hAnsi="Times New Roman"/>
          <w:kern w:val="2"/>
          <w:sz w:val="26"/>
          <w:szCs w:val="26"/>
        </w:rPr>
      </w:pPr>
      <w:r w:rsidRPr="00987B35">
        <w:rPr>
          <w:rFonts w:ascii="Times New Roman" w:hAnsi="Times New Roman"/>
          <w:kern w:val="2"/>
          <w:sz w:val="26"/>
          <w:szCs w:val="26"/>
        </w:rPr>
        <w:tab/>
        <w:t>3) описание места учебного предмета, курса в учебном плане;</w:t>
      </w:r>
    </w:p>
    <w:p w:rsidR="00A84C83" w:rsidRPr="00987B35" w:rsidRDefault="00A84C83" w:rsidP="00D97D78">
      <w:pPr>
        <w:tabs>
          <w:tab w:val="left" w:pos="1260"/>
        </w:tabs>
        <w:autoSpaceDE w:val="0"/>
        <w:autoSpaceDN w:val="0"/>
        <w:adjustRightInd w:val="0"/>
        <w:spacing w:after="0" w:line="240" w:lineRule="auto"/>
        <w:jc w:val="both"/>
        <w:rPr>
          <w:rFonts w:ascii="Times New Roman" w:hAnsi="Times New Roman"/>
          <w:kern w:val="2"/>
          <w:sz w:val="26"/>
          <w:szCs w:val="26"/>
        </w:rPr>
      </w:pPr>
      <w:r w:rsidRPr="00987B35">
        <w:rPr>
          <w:rFonts w:ascii="Times New Roman" w:hAnsi="Times New Roman"/>
          <w:kern w:val="2"/>
          <w:sz w:val="26"/>
          <w:szCs w:val="26"/>
        </w:rPr>
        <w:tab/>
        <w:t>4) описание ценностных ориентиров содержания учебного предмета;</w:t>
      </w:r>
    </w:p>
    <w:p w:rsidR="00A84C83" w:rsidRPr="00987B35" w:rsidRDefault="00A84C83" w:rsidP="00D97D78">
      <w:pPr>
        <w:tabs>
          <w:tab w:val="left" w:pos="1260"/>
        </w:tabs>
        <w:autoSpaceDE w:val="0"/>
        <w:autoSpaceDN w:val="0"/>
        <w:adjustRightInd w:val="0"/>
        <w:spacing w:after="0" w:line="240" w:lineRule="auto"/>
        <w:jc w:val="both"/>
        <w:rPr>
          <w:rFonts w:ascii="Times New Roman" w:hAnsi="Times New Roman"/>
          <w:kern w:val="2"/>
          <w:sz w:val="26"/>
          <w:szCs w:val="26"/>
        </w:rPr>
      </w:pPr>
      <w:r w:rsidRPr="00987B35">
        <w:rPr>
          <w:rFonts w:ascii="Times New Roman" w:hAnsi="Times New Roman"/>
          <w:kern w:val="2"/>
          <w:sz w:val="26"/>
          <w:szCs w:val="26"/>
        </w:rPr>
        <w:tab/>
        <w:t>5) личностные, метапредметные и предметные результаты освоения конкретного учебного предмета, курса;</w:t>
      </w:r>
    </w:p>
    <w:p w:rsidR="00A84C83" w:rsidRPr="00987B35" w:rsidRDefault="00A84C83" w:rsidP="00D97D78">
      <w:pPr>
        <w:tabs>
          <w:tab w:val="left" w:pos="1260"/>
        </w:tabs>
        <w:autoSpaceDE w:val="0"/>
        <w:autoSpaceDN w:val="0"/>
        <w:adjustRightInd w:val="0"/>
        <w:spacing w:after="0" w:line="240" w:lineRule="auto"/>
        <w:jc w:val="both"/>
        <w:rPr>
          <w:rFonts w:ascii="Times New Roman" w:hAnsi="Times New Roman"/>
          <w:kern w:val="2"/>
          <w:sz w:val="26"/>
          <w:szCs w:val="26"/>
        </w:rPr>
      </w:pPr>
      <w:r w:rsidRPr="00987B35">
        <w:rPr>
          <w:rFonts w:ascii="Times New Roman" w:hAnsi="Times New Roman"/>
          <w:kern w:val="2"/>
          <w:sz w:val="26"/>
          <w:szCs w:val="26"/>
        </w:rPr>
        <w:tab/>
        <w:t>6) содержание учебного предмета, курса;</w:t>
      </w:r>
    </w:p>
    <w:p w:rsidR="00A84C83" w:rsidRPr="00987B35" w:rsidRDefault="00A84C83" w:rsidP="00D97D78">
      <w:pPr>
        <w:tabs>
          <w:tab w:val="left" w:pos="1260"/>
        </w:tabs>
        <w:autoSpaceDE w:val="0"/>
        <w:autoSpaceDN w:val="0"/>
        <w:adjustRightInd w:val="0"/>
        <w:spacing w:after="0" w:line="240" w:lineRule="auto"/>
        <w:jc w:val="both"/>
        <w:rPr>
          <w:rFonts w:ascii="Times New Roman" w:hAnsi="Times New Roman"/>
          <w:kern w:val="2"/>
          <w:sz w:val="26"/>
          <w:szCs w:val="26"/>
        </w:rPr>
      </w:pPr>
      <w:r w:rsidRPr="00987B35">
        <w:rPr>
          <w:rFonts w:ascii="Times New Roman" w:hAnsi="Times New Roman"/>
          <w:kern w:val="2"/>
          <w:sz w:val="26"/>
          <w:szCs w:val="26"/>
        </w:rPr>
        <w:tab/>
        <w:t>7) тематическое планирование с определением основных видов учебной деятельности обучающихся;</w:t>
      </w:r>
    </w:p>
    <w:p w:rsidR="00A84C83" w:rsidRPr="00987B35" w:rsidRDefault="00A84C83" w:rsidP="00C54725">
      <w:pPr>
        <w:tabs>
          <w:tab w:val="left" w:pos="1260"/>
        </w:tabs>
        <w:autoSpaceDE w:val="0"/>
        <w:autoSpaceDN w:val="0"/>
        <w:adjustRightInd w:val="0"/>
        <w:spacing w:after="0" w:line="240" w:lineRule="auto"/>
        <w:jc w:val="both"/>
        <w:rPr>
          <w:rFonts w:ascii="Times New Roman" w:hAnsi="Times New Roman"/>
          <w:kern w:val="2"/>
          <w:sz w:val="26"/>
          <w:szCs w:val="26"/>
        </w:rPr>
      </w:pPr>
      <w:r w:rsidRPr="00987B35">
        <w:rPr>
          <w:rFonts w:ascii="Times New Roman" w:hAnsi="Times New Roman"/>
          <w:kern w:val="2"/>
          <w:sz w:val="26"/>
          <w:szCs w:val="26"/>
        </w:rPr>
        <w:tab/>
        <w:t>8) описание материально-технического обеспечения образовательного процесса.</w:t>
      </w:r>
    </w:p>
    <w:p w:rsidR="00A84C83" w:rsidRPr="00987B35" w:rsidRDefault="00A84C83" w:rsidP="00C54725">
      <w:pPr>
        <w:tabs>
          <w:tab w:val="left" w:pos="1260"/>
        </w:tabs>
        <w:autoSpaceDE w:val="0"/>
        <w:autoSpaceDN w:val="0"/>
        <w:adjustRightInd w:val="0"/>
        <w:spacing w:after="0" w:line="240" w:lineRule="auto"/>
        <w:jc w:val="both"/>
        <w:rPr>
          <w:rFonts w:ascii="Times New Roman" w:hAnsi="Times New Roman"/>
          <w:kern w:val="2"/>
          <w:sz w:val="26"/>
          <w:szCs w:val="26"/>
        </w:rPr>
      </w:pPr>
    </w:p>
    <w:p w:rsidR="00A84C83" w:rsidRPr="00987B35" w:rsidRDefault="00A84C83" w:rsidP="00C54725">
      <w:pPr>
        <w:spacing w:after="0"/>
        <w:jc w:val="center"/>
        <w:rPr>
          <w:rFonts w:ascii="Times New Roman" w:eastAsia="HiddenHorzOCR" w:hAnsi="Times New Roman"/>
          <w:i/>
          <w:sz w:val="26"/>
          <w:szCs w:val="26"/>
        </w:rPr>
      </w:pPr>
      <w:r w:rsidRPr="00987B35">
        <w:rPr>
          <w:rFonts w:ascii="Times New Roman" w:hAnsi="Times New Roman"/>
          <w:i/>
          <w:sz w:val="26"/>
          <w:szCs w:val="26"/>
        </w:rPr>
        <w:t>2.2.Содержание Программ</w:t>
      </w:r>
      <w:r w:rsidRPr="00987B35">
        <w:rPr>
          <w:rFonts w:ascii="Times New Roman" w:eastAsia="HiddenHorzOCR" w:hAnsi="Times New Roman"/>
          <w:i/>
          <w:color w:val="FF0000"/>
          <w:sz w:val="26"/>
          <w:szCs w:val="26"/>
        </w:rPr>
        <w:t xml:space="preserve"> </w:t>
      </w:r>
      <w:r w:rsidRPr="00987B35">
        <w:rPr>
          <w:rFonts w:ascii="Times New Roman" w:eastAsia="HiddenHorzOCR" w:hAnsi="Times New Roman"/>
          <w:i/>
          <w:sz w:val="26"/>
          <w:szCs w:val="26"/>
        </w:rPr>
        <w:t>отдельных учебных предметов, курсов начального общего образования</w:t>
      </w:r>
    </w:p>
    <w:p w:rsidR="00A84C83" w:rsidRPr="00987B35" w:rsidRDefault="00A84C83" w:rsidP="00D97D78">
      <w:pPr>
        <w:spacing w:after="0"/>
        <w:ind w:firstLine="708"/>
        <w:jc w:val="both"/>
        <w:rPr>
          <w:rFonts w:ascii="Times New Roman" w:eastAsia="HiddenHorzOCR" w:hAnsi="Times New Roman"/>
          <w:sz w:val="26"/>
          <w:szCs w:val="26"/>
        </w:rPr>
      </w:pPr>
      <w:r w:rsidRPr="00987B35">
        <w:rPr>
          <w:rFonts w:ascii="Times New Roman" w:hAnsi="Times New Roman"/>
          <w:sz w:val="26"/>
          <w:szCs w:val="26"/>
        </w:rPr>
        <w:t>Содержание Программ</w:t>
      </w:r>
      <w:r w:rsidRPr="00987B35">
        <w:rPr>
          <w:rFonts w:ascii="Times New Roman" w:eastAsia="HiddenHorzOCR" w:hAnsi="Times New Roman"/>
          <w:color w:val="FF0000"/>
          <w:sz w:val="26"/>
          <w:szCs w:val="26"/>
        </w:rPr>
        <w:t xml:space="preserve"> </w:t>
      </w:r>
      <w:r w:rsidRPr="00987B35">
        <w:rPr>
          <w:rFonts w:ascii="Times New Roman" w:eastAsia="HiddenHorzOCR" w:hAnsi="Times New Roman"/>
          <w:sz w:val="26"/>
          <w:szCs w:val="26"/>
        </w:rPr>
        <w:t>отдельных учебных предметов, курсов начального общего образования представлено в Таблице 1, где п.п. 1.</w:t>
      </w:r>
      <w:r w:rsidRPr="00987B35">
        <w:rPr>
          <w:rFonts w:ascii="Times New Roman" w:hAnsi="Times New Roman"/>
          <w:sz w:val="26"/>
          <w:szCs w:val="26"/>
        </w:rPr>
        <w:t xml:space="preserve"> «Содержание разделов Программ</w:t>
      </w:r>
      <w:r w:rsidRPr="00987B35">
        <w:rPr>
          <w:rFonts w:ascii="Times New Roman" w:eastAsia="HiddenHorzOCR" w:hAnsi="Times New Roman"/>
          <w:color w:val="FF0000"/>
          <w:sz w:val="26"/>
          <w:szCs w:val="26"/>
        </w:rPr>
        <w:t xml:space="preserve"> </w:t>
      </w:r>
      <w:r w:rsidRPr="00987B35">
        <w:rPr>
          <w:rFonts w:ascii="Times New Roman" w:eastAsia="HiddenHorzOCR" w:hAnsi="Times New Roman"/>
          <w:sz w:val="26"/>
          <w:szCs w:val="26"/>
        </w:rPr>
        <w:t>отдельных учебных предметов, курсов начального общего образования»; п.п. 2.</w:t>
      </w:r>
      <w:r w:rsidRPr="00987B35">
        <w:rPr>
          <w:rFonts w:ascii="Times New Roman" w:hAnsi="Times New Roman"/>
          <w:sz w:val="26"/>
          <w:szCs w:val="26"/>
        </w:rPr>
        <w:t xml:space="preserve"> «Соответствие содержания разделов Программ учебных предметов, курсов содержанию Основной образовательной программы начального общего образования образовательного учреждения».</w:t>
      </w:r>
    </w:p>
    <w:p w:rsidR="00A84C83" w:rsidRPr="00BD30D3" w:rsidRDefault="00A84C83" w:rsidP="00D97D78">
      <w:pPr>
        <w:jc w:val="center"/>
        <w:rPr>
          <w:rFonts w:ascii="Times New Roman" w:eastAsia="HiddenHorzOCR" w:hAnsi="Times New Roman"/>
          <w:i/>
          <w:sz w:val="24"/>
          <w:szCs w:val="24"/>
        </w:rPr>
      </w:pPr>
      <w:r w:rsidRPr="00987B35">
        <w:rPr>
          <w:rFonts w:ascii="Times New Roman" w:eastAsia="HiddenHorzOCR" w:hAnsi="Times New Roman"/>
          <w:i/>
          <w:sz w:val="26"/>
          <w:szCs w:val="26"/>
        </w:rPr>
        <w:t xml:space="preserve">Таблица 1 - </w:t>
      </w:r>
      <w:r w:rsidRPr="00987B35">
        <w:rPr>
          <w:rFonts w:ascii="Times New Roman" w:hAnsi="Times New Roman"/>
          <w:i/>
          <w:sz w:val="26"/>
          <w:szCs w:val="26"/>
        </w:rPr>
        <w:t>Содержание Программ</w:t>
      </w:r>
      <w:r w:rsidRPr="00987B35">
        <w:rPr>
          <w:rFonts w:ascii="Times New Roman" w:eastAsia="HiddenHorzOCR" w:hAnsi="Times New Roman"/>
          <w:i/>
          <w:color w:val="FF0000"/>
          <w:sz w:val="26"/>
          <w:szCs w:val="26"/>
        </w:rPr>
        <w:t xml:space="preserve"> </w:t>
      </w:r>
      <w:r w:rsidRPr="00987B35">
        <w:rPr>
          <w:rFonts w:ascii="Times New Roman" w:eastAsia="HiddenHorzOCR" w:hAnsi="Times New Roman"/>
          <w:i/>
          <w:sz w:val="26"/>
          <w:szCs w:val="26"/>
        </w:rPr>
        <w:t>отдельных учебных предметов, курсов начального общего образован</w:t>
      </w:r>
      <w:r w:rsidRPr="00BD30D3">
        <w:rPr>
          <w:rFonts w:ascii="Times New Roman" w:eastAsia="HiddenHorzOCR" w:hAnsi="Times New Roman"/>
          <w:i/>
          <w:sz w:val="24"/>
          <w:szCs w:val="24"/>
        </w:rPr>
        <w:t>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037"/>
      </w:tblGrid>
      <w:tr w:rsidR="00A84C83" w:rsidRPr="005118AF" w:rsidTr="00784DAF">
        <w:tc>
          <w:tcPr>
            <w:tcW w:w="9571" w:type="dxa"/>
            <w:gridSpan w:val="2"/>
          </w:tcPr>
          <w:p w:rsidR="00A84C83" w:rsidRPr="005118AF" w:rsidRDefault="00A84C83" w:rsidP="00D97D78">
            <w:pPr>
              <w:pStyle w:val="ListParagraph"/>
              <w:numPr>
                <w:ilvl w:val="0"/>
                <w:numId w:val="10"/>
              </w:numPr>
              <w:spacing w:after="0" w:line="240" w:lineRule="auto"/>
              <w:jc w:val="center"/>
              <w:rPr>
                <w:rFonts w:ascii="Times New Roman" w:eastAsia="HiddenHorzOCR" w:hAnsi="Times New Roman"/>
                <w:i/>
                <w:sz w:val="24"/>
                <w:szCs w:val="24"/>
              </w:rPr>
            </w:pPr>
            <w:r w:rsidRPr="005118AF">
              <w:rPr>
                <w:rFonts w:ascii="Times New Roman" w:hAnsi="Times New Roman"/>
                <w:i/>
                <w:kern w:val="2"/>
                <w:sz w:val="24"/>
                <w:szCs w:val="24"/>
              </w:rPr>
              <w:t>Пояснительная записка</w:t>
            </w:r>
          </w:p>
        </w:tc>
      </w:tr>
      <w:tr w:rsidR="00A84C83" w:rsidRPr="005118AF" w:rsidTr="00784DAF">
        <w:tc>
          <w:tcPr>
            <w:tcW w:w="534" w:type="dxa"/>
          </w:tcPr>
          <w:p w:rsidR="00A84C83" w:rsidRPr="005118AF" w:rsidRDefault="00A84C83" w:rsidP="00784DAF">
            <w:pPr>
              <w:spacing w:after="0" w:line="240" w:lineRule="auto"/>
              <w:jc w:val="center"/>
              <w:rPr>
                <w:rFonts w:ascii="Times New Roman" w:eastAsia="HiddenHorzOCR" w:hAnsi="Times New Roman"/>
                <w:sz w:val="24"/>
                <w:szCs w:val="24"/>
              </w:rPr>
            </w:pPr>
            <w:r w:rsidRPr="005118AF">
              <w:rPr>
                <w:rFonts w:ascii="Times New Roman" w:eastAsia="HiddenHorzOCR" w:hAnsi="Times New Roman"/>
                <w:sz w:val="24"/>
                <w:szCs w:val="24"/>
              </w:rPr>
              <w:t>1.</w:t>
            </w:r>
          </w:p>
        </w:tc>
        <w:tc>
          <w:tcPr>
            <w:tcW w:w="9037" w:type="dxa"/>
          </w:tcPr>
          <w:p w:rsidR="00A84C83" w:rsidRPr="005118AF" w:rsidRDefault="00A84C83" w:rsidP="00784DAF">
            <w:pPr>
              <w:spacing w:after="0" w:line="240" w:lineRule="auto"/>
              <w:rPr>
                <w:rFonts w:ascii="Times New Roman" w:eastAsia="HiddenHorzOCR" w:hAnsi="Times New Roman"/>
                <w:i/>
                <w:sz w:val="24"/>
                <w:szCs w:val="24"/>
              </w:rPr>
            </w:pPr>
            <w:r w:rsidRPr="005118AF">
              <w:rPr>
                <w:rFonts w:ascii="Times New Roman" w:hAnsi="Times New Roman"/>
                <w:kern w:val="2"/>
                <w:sz w:val="24"/>
                <w:szCs w:val="24"/>
              </w:rPr>
              <w:t>В данном разделе конкретизируются общие</w:t>
            </w:r>
            <w:r w:rsidRPr="005118AF">
              <w:rPr>
                <w:rFonts w:ascii="Times New Roman" w:hAnsi="Times New Roman"/>
                <w:sz w:val="24"/>
                <w:szCs w:val="24"/>
              </w:rPr>
              <w:t xml:space="preserve"> </w:t>
            </w:r>
            <w:r w:rsidRPr="005118AF">
              <w:rPr>
                <w:rFonts w:ascii="Times New Roman" w:hAnsi="Times New Roman"/>
                <w:kern w:val="2"/>
                <w:sz w:val="24"/>
                <w:szCs w:val="24"/>
              </w:rPr>
              <w:t xml:space="preserve">цели начального общего образования с учетом специфики учебного предмета, курса; преподавания учебного предмета, курса; выделяются </w:t>
            </w:r>
            <w:r w:rsidRPr="005118AF">
              <w:rPr>
                <w:rFonts w:ascii="Times New Roman" w:hAnsi="Times New Roman"/>
                <w:iCs/>
                <w:kern w:val="2"/>
                <w:sz w:val="24"/>
                <w:szCs w:val="24"/>
              </w:rPr>
              <w:t>отличительные особенности Программы учебного предмета, курса по сравнению с примерной программой  по учебным предметам, курсам; обосновывается выбор учебно-методического комплекта, учебников.</w:t>
            </w:r>
          </w:p>
        </w:tc>
      </w:tr>
      <w:tr w:rsidR="00A84C83" w:rsidRPr="005118AF" w:rsidTr="00784DAF">
        <w:tc>
          <w:tcPr>
            <w:tcW w:w="534" w:type="dxa"/>
          </w:tcPr>
          <w:p w:rsidR="00A84C83" w:rsidRPr="005118AF" w:rsidRDefault="00A84C83" w:rsidP="00784DAF">
            <w:pPr>
              <w:spacing w:after="0" w:line="240" w:lineRule="auto"/>
              <w:jc w:val="center"/>
              <w:rPr>
                <w:rFonts w:ascii="Times New Roman" w:eastAsia="HiddenHorzOCR" w:hAnsi="Times New Roman"/>
                <w:sz w:val="24"/>
                <w:szCs w:val="24"/>
              </w:rPr>
            </w:pPr>
            <w:r w:rsidRPr="005118AF">
              <w:rPr>
                <w:rFonts w:ascii="Times New Roman" w:eastAsia="HiddenHorzOCR" w:hAnsi="Times New Roman"/>
                <w:sz w:val="24"/>
                <w:szCs w:val="24"/>
              </w:rPr>
              <w:t>2.</w:t>
            </w:r>
          </w:p>
        </w:tc>
        <w:tc>
          <w:tcPr>
            <w:tcW w:w="9037" w:type="dxa"/>
          </w:tcPr>
          <w:p w:rsidR="00A84C83" w:rsidRPr="005118AF" w:rsidRDefault="00A84C83" w:rsidP="00784DAF">
            <w:pPr>
              <w:spacing w:after="0" w:line="240" w:lineRule="auto"/>
              <w:jc w:val="both"/>
              <w:rPr>
                <w:rFonts w:ascii="Times New Roman" w:hAnsi="Times New Roman"/>
                <w:kern w:val="2"/>
                <w:sz w:val="24"/>
                <w:szCs w:val="24"/>
              </w:rPr>
            </w:pPr>
            <w:r w:rsidRPr="005118AF">
              <w:rPr>
                <w:rFonts w:ascii="Times New Roman" w:hAnsi="Times New Roman"/>
                <w:kern w:val="2"/>
                <w:sz w:val="24"/>
                <w:szCs w:val="24"/>
              </w:rPr>
              <w:t>«Пояснительная записка» основной образовательной программы начального общего образования.</w:t>
            </w:r>
          </w:p>
          <w:p w:rsidR="00A84C83" w:rsidRPr="005118AF" w:rsidRDefault="00A84C83" w:rsidP="00784DAF">
            <w:pPr>
              <w:spacing w:after="0" w:line="240" w:lineRule="auto"/>
              <w:jc w:val="both"/>
              <w:rPr>
                <w:rFonts w:ascii="Times New Roman" w:hAnsi="Times New Roman"/>
                <w:bCs/>
                <w:iCs/>
                <w:sz w:val="24"/>
                <w:szCs w:val="24"/>
              </w:rPr>
            </w:pPr>
            <w:r w:rsidRPr="005118AF">
              <w:rPr>
                <w:rFonts w:ascii="Times New Roman" w:hAnsi="Times New Roman"/>
                <w:sz w:val="24"/>
                <w:szCs w:val="24"/>
              </w:rPr>
              <w:t xml:space="preserve">*Возможно использование материалов </w:t>
            </w:r>
            <w:r w:rsidRPr="005118AF">
              <w:rPr>
                <w:rFonts w:ascii="Times New Roman" w:hAnsi="Times New Roman"/>
                <w:bCs/>
                <w:iCs/>
                <w:sz w:val="24"/>
                <w:szCs w:val="24"/>
              </w:rPr>
              <w:t xml:space="preserve">Примерных программ отдельных учебных предметов, курсов в части </w:t>
            </w:r>
            <w:r w:rsidRPr="005118AF">
              <w:rPr>
                <w:rFonts w:ascii="Times New Roman" w:hAnsi="Times New Roman"/>
                <w:kern w:val="2"/>
                <w:sz w:val="24"/>
                <w:szCs w:val="24"/>
              </w:rPr>
              <w:t>конкретизации общих</w:t>
            </w:r>
            <w:r w:rsidRPr="005118AF">
              <w:rPr>
                <w:rFonts w:ascii="Times New Roman" w:hAnsi="Times New Roman"/>
                <w:sz w:val="24"/>
                <w:szCs w:val="24"/>
              </w:rPr>
              <w:t xml:space="preserve"> </w:t>
            </w:r>
            <w:r w:rsidRPr="005118AF">
              <w:rPr>
                <w:rFonts w:ascii="Times New Roman" w:hAnsi="Times New Roman"/>
                <w:kern w:val="2"/>
                <w:sz w:val="24"/>
                <w:szCs w:val="24"/>
              </w:rPr>
              <w:t>целей начального общего образования с учетом специфики учебного предмета, курса.</w:t>
            </w:r>
          </w:p>
        </w:tc>
      </w:tr>
      <w:tr w:rsidR="00A84C83" w:rsidRPr="005118AF" w:rsidTr="00784DAF">
        <w:tc>
          <w:tcPr>
            <w:tcW w:w="9571" w:type="dxa"/>
            <w:gridSpan w:val="2"/>
          </w:tcPr>
          <w:p w:rsidR="00A84C83" w:rsidRPr="005118AF" w:rsidRDefault="00A84C83" w:rsidP="00784DAF">
            <w:pPr>
              <w:spacing w:after="0" w:line="240" w:lineRule="auto"/>
              <w:jc w:val="center"/>
              <w:rPr>
                <w:rFonts w:ascii="Times New Roman" w:eastAsia="HiddenHorzOCR" w:hAnsi="Times New Roman"/>
                <w:i/>
                <w:sz w:val="24"/>
                <w:szCs w:val="24"/>
              </w:rPr>
            </w:pPr>
            <w:r w:rsidRPr="005118AF">
              <w:rPr>
                <w:rFonts w:ascii="Times New Roman" w:hAnsi="Times New Roman"/>
                <w:i/>
                <w:kern w:val="2"/>
                <w:sz w:val="24"/>
                <w:szCs w:val="24"/>
              </w:rPr>
              <w:t>2) Общая характеристика учебного предмета, курса</w:t>
            </w:r>
          </w:p>
        </w:tc>
      </w:tr>
      <w:tr w:rsidR="00A84C83" w:rsidRPr="005118AF" w:rsidTr="00784DAF">
        <w:tc>
          <w:tcPr>
            <w:tcW w:w="534" w:type="dxa"/>
          </w:tcPr>
          <w:p w:rsidR="00A84C83" w:rsidRPr="005118AF" w:rsidRDefault="00A84C83" w:rsidP="00784DAF">
            <w:pPr>
              <w:spacing w:after="0" w:line="240" w:lineRule="auto"/>
              <w:jc w:val="center"/>
              <w:rPr>
                <w:rFonts w:ascii="Times New Roman" w:eastAsia="HiddenHorzOCR" w:hAnsi="Times New Roman"/>
                <w:sz w:val="24"/>
                <w:szCs w:val="24"/>
              </w:rPr>
            </w:pPr>
            <w:r w:rsidRPr="005118AF">
              <w:rPr>
                <w:rFonts w:ascii="Times New Roman" w:eastAsia="HiddenHorzOCR" w:hAnsi="Times New Roman"/>
                <w:sz w:val="24"/>
                <w:szCs w:val="24"/>
              </w:rPr>
              <w:t>1.</w:t>
            </w:r>
          </w:p>
        </w:tc>
        <w:tc>
          <w:tcPr>
            <w:tcW w:w="9037" w:type="dxa"/>
          </w:tcPr>
          <w:p w:rsidR="00A84C83" w:rsidRPr="005118AF" w:rsidRDefault="00A84C83" w:rsidP="00784DAF">
            <w:pPr>
              <w:spacing w:after="0" w:line="240" w:lineRule="auto"/>
              <w:rPr>
                <w:rFonts w:ascii="Times New Roman" w:eastAsia="HiddenHorzOCR" w:hAnsi="Times New Roman"/>
                <w:sz w:val="24"/>
                <w:szCs w:val="24"/>
              </w:rPr>
            </w:pPr>
            <w:r w:rsidRPr="005118AF">
              <w:rPr>
                <w:rFonts w:ascii="Times New Roman" w:hAnsi="Times New Roman"/>
                <w:sz w:val="24"/>
                <w:szCs w:val="24"/>
              </w:rPr>
              <w:t>В данном разделе даётся общая характеристика учебного предмета, курса; определяются цели и задачи изучения учебного предмета, курса; рассматривается структура учебного предмета, курса; описываются  основные содержательные линии.</w:t>
            </w:r>
          </w:p>
        </w:tc>
      </w:tr>
      <w:tr w:rsidR="00A84C83" w:rsidRPr="005118AF" w:rsidTr="00784DAF">
        <w:tc>
          <w:tcPr>
            <w:tcW w:w="534" w:type="dxa"/>
          </w:tcPr>
          <w:p w:rsidR="00A84C83" w:rsidRPr="005118AF" w:rsidRDefault="00A84C83" w:rsidP="00784DAF">
            <w:pPr>
              <w:spacing w:after="0" w:line="240" w:lineRule="auto"/>
              <w:jc w:val="center"/>
              <w:rPr>
                <w:rFonts w:ascii="Times New Roman" w:eastAsia="HiddenHorzOCR" w:hAnsi="Times New Roman"/>
                <w:sz w:val="24"/>
                <w:szCs w:val="24"/>
              </w:rPr>
            </w:pPr>
            <w:r w:rsidRPr="005118AF">
              <w:rPr>
                <w:rFonts w:ascii="Times New Roman" w:eastAsia="HiddenHorzOCR" w:hAnsi="Times New Roman"/>
                <w:sz w:val="24"/>
                <w:szCs w:val="24"/>
              </w:rPr>
              <w:t>2.</w:t>
            </w:r>
          </w:p>
        </w:tc>
        <w:tc>
          <w:tcPr>
            <w:tcW w:w="9037" w:type="dxa"/>
          </w:tcPr>
          <w:p w:rsidR="00A84C83" w:rsidRPr="005118AF" w:rsidRDefault="00A84C83" w:rsidP="00784DAF">
            <w:pPr>
              <w:spacing w:after="0" w:line="240" w:lineRule="auto"/>
              <w:jc w:val="both"/>
              <w:rPr>
                <w:rFonts w:ascii="Times New Roman" w:hAnsi="Times New Roman"/>
                <w:kern w:val="2"/>
                <w:sz w:val="24"/>
                <w:szCs w:val="24"/>
              </w:rPr>
            </w:pPr>
            <w:r w:rsidRPr="005118AF">
              <w:rPr>
                <w:rFonts w:ascii="Times New Roman" w:hAnsi="Times New Roman"/>
                <w:kern w:val="2"/>
                <w:sz w:val="24"/>
                <w:szCs w:val="24"/>
              </w:rPr>
              <w:t>«Пояснительная записка» основной образовательной программы начального общего образования.</w:t>
            </w:r>
          </w:p>
          <w:p w:rsidR="00A84C83" w:rsidRPr="005118AF" w:rsidRDefault="00A84C83" w:rsidP="00784DAF">
            <w:pPr>
              <w:spacing w:after="0" w:line="240" w:lineRule="auto"/>
              <w:rPr>
                <w:rFonts w:ascii="Times New Roman" w:hAnsi="Times New Roman"/>
                <w:bCs/>
                <w:iCs/>
                <w:sz w:val="24"/>
                <w:szCs w:val="24"/>
              </w:rPr>
            </w:pPr>
            <w:r w:rsidRPr="005118AF">
              <w:rPr>
                <w:rFonts w:ascii="Times New Roman" w:hAnsi="Times New Roman"/>
                <w:sz w:val="24"/>
                <w:szCs w:val="24"/>
              </w:rPr>
              <w:t xml:space="preserve">*Возможно использование  материалов </w:t>
            </w:r>
            <w:r w:rsidRPr="005118AF">
              <w:rPr>
                <w:rFonts w:ascii="Times New Roman" w:hAnsi="Times New Roman"/>
                <w:bCs/>
                <w:iCs/>
                <w:sz w:val="24"/>
                <w:szCs w:val="24"/>
              </w:rPr>
              <w:t>Примерных программ отдельных</w:t>
            </w:r>
          </w:p>
          <w:p w:rsidR="00A84C83" w:rsidRPr="005118AF" w:rsidRDefault="00A84C83" w:rsidP="00784DAF">
            <w:pPr>
              <w:spacing w:after="0" w:line="240" w:lineRule="auto"/>
              <w:rPr>
                <w:rFonts w:ascii="Times New Roman" w:eastAsia="HiddenHorzOCR" w:hAnsi="Times New Roman"/>
                <w:sz w:val="24"/>
                <w:szCs w:val="24"/>
              </w:rPr>
            </w:pPr>
            <w:r w:rsidRPr="005118AF">
              <w:rPr>
                <w:rFonts w:ascii="Times New Roman" w:hAnsi="Times New Roman"/>
                <w:bCs/>
                <w:iCs/>
                <w:sz w:val="24"/>
                <w:szCs w:val="24"/>
              </w:rPr>
              <w:t>учебных предметов, курсов в части представления общей характеристики учебного предмета, курса.</w:t>
            </w:r>
          </w:p>
        </w:tc>
      </w:tr>
      <w:tr w:rsidR="00A84C83" w:rsidRPr="005118AF" w:rsidTr="00784DAF">
        <w:tc>
          <w:tcPr>
            <w:tcW w:w="9571" w:type="dxa"/>
            <w:gridSpan w:val="2"/>
          </w:tcPr>
          <w:p w:rsidR="00A84C83" w:rsidRPr="005118AF" w:rsidRDefault="00A84C83" w:rsidP="00784DAF">
            <w:pPr>
              <w:spacing w:after="0" w:line="240" w:lineRule="auto"/>
              <w:jc w:val="center"/>
              <w:rPr>
                <w:rFonts w:ascii="Times New Roman" w:eastAsia="HiddenHorzOCR" w:hAnsi="Times New Roman"/>
                <w:i/>
                <w:sz w:val="24"/>
                <w:szCs w:val="24"/>
              </w:rPr>
            </w:pPr>
            <w:r w:rsidRPr="005118AF">
              <w:rPr>
                <w:rFonts w:ascii="Times New Roman" w:hAnsi="Times New Roman"/>
                <w:i/>
                <w:kern w:val="2"/>
                <w:sz w:val="24"/>
                <w:szCs w:val="24"/>
              </w:rPr>
              <w:t>3)  Описание места учебного предмета, курса в учебном плане</w:t>
            </w:r>
          </w:p>
        </w:tc>
      </w:tr>
      <w:tr w:rsidR="00A84C83" w:rsidRPr="005118AF" w:rsidTr="00784DAF">
        <w:tc>
          <w:tcPr>
            <w:tcW w:w="534" w:type="dxa"/>
          </w:tcPr>
          <w:p w:rsidR="00A84C83" w:rsidRPr="005118AF" w:rsidRDefault="00A84C83" w:rsidP="00784DAF">
            <w:pPr>
              <w:spacing w:after="0" w:line="240" w:lineRule="auto"/>
              <w:jc w:val="center"/>
              <w:rPr>
                <w:rFonts w:ascii="Times New Roman" w:eastAsia="HiddenHorzOCR" w:hAnsi="Times New Roman"/>
                <w:sz w:val="24"/>
                <w:szCs w:val="24"/>
              </w:rPr>
            </w:pPr>
            <w:r w:rsidRPr="005118AF">
              <w:rPr>
                <w:rFonts w:ascii="Times New Roman" w:eastAsia="HiddenHorzOCR" w:hAnsi="Times New Roman"/>
                <w:sz w:val="24"/>
                <w:szCs w:val="24"/>
              </w:rPr>
              <w:t>1.</w:t>
            </w:r>
          </w:p>
        </w:tc>
        <w:tc>
          <w:tcPr>
            <w:tcW w:w="9037" w:type="dxa"/>
          </w:tcPr>
          <w:p w:rsidR="00A84C83" w:rsidRPr="005118AF" w:rsidRDefault="00A84C83" w:rsidP="00784DAF">
            <w:pPr>
              <w:spacing w:after="0" w:line="240" w:lineRule="auto"/>
              <w:rPr>
                <w:rFonts w:ascii="Times New Roman" w:hAnsi="Times New Roman"/>
                <w:sz w:val="24"/>
                <w:szCs w:val="24"/>
              </w:rPr>
            </w:pPr>
            <w:r w:rsidRPr="005118AF">
              <w:rPr>
                <w:rFonts w:ascii="Times New Roman" w:hAnsi="Times New Roman"/>
                <w:sz w:val="24"/>
                <w:szCs w:val="24"/>
              </w:rPr>
              <w:t>Данный раздел строится на основе анализа учебного плана образовательного учреждения: а) указывается часть учебного плана, которая предусматривает изучение данного учебного предмета, курса (обязательная часть или часть, формируемая участниками образовательного процесса);</w:t>
            </w:r>
          </w:p>
          <w:p w:rsidR="00A84C83" w:rsidRPr="005118AF" w:rsidRDefault="00A84C83" w:rsidP="00784DAF">
            <w:pPr>
              <w:spacing w:after="0" w:line="240" w:lineRule="auto"/>
              <w:rPr>
                <w:rFonts w:ascii="Times New Roman" w:eastAsia="HiddenHorzOCR" w:hAnsi="Times New Roman"/>
                <w:sz w:val="24"/>
                <w:szCs w:val="24"/>
              </w:rPr>
            </w:pPr>
            <w:r w:rsidRPr="005118AF">
              <w:rPr>
                <w:rFonts w:ascii="Times New Roman" w:hAnsi="Times New Roman"/>
                <w:sz w:val="24"/>
                <w:szCs w:val="24"/>
              </w:rPr>
              <w:t>б) указывается количество часов, выделяемое на изучение данного учебного предмета, курса  (в неделю, за учебный год).</w:t>
            </w:r>
          </w:p>
        </w:tc>
      </w:tr>
      <w:tr w:rsidR="00A84C83" w:rsidRPr="005118AF" w:rsidTr="00784DAF">
        <w:tc>
          <w:tcPr>
            <w:tcW w:w="534" w:type="dxa"/>
          </w:tcPr>
          <w:p w:rsidR="00A84C83" w:rsidRPr="005118AF" w:rsidRDefault="00A84C83" w:rsidP="00784DAF">
            <w:pPr>
              <w:spacing w:after="0" w:line="240" w:lineRule="auto"/>
              <w:jc w:val="center"/>
              <w:rPr>
                <w:rFonts w:ascii="Times New Roman" w:eastAsia="HiddenHorzOCR" w:hAnsi="Times New Roman"/>
                <w:sz w:val="24"/>
                <w:szCs w:val="24"/>
              </w:rPr>
            </w:pPr>
            <w:r w:rsidRPr="005118AF">
              <w:rPr>
                <w:rFonts w:ascii="Times New Roman" w:eastAsia="HiddenHorzOCR" w:hAnsi="Times New Roman"/>
                <w:sz w:val="24"/>
                <w:szCs w:val="24"/>
              </w:rPr>
              <w:t>2.</w:t>
            </w:r>
          </w:p>
        </w:tc>
        <w:tc>
          <w:tcPr>
            <w:tcW w:w="9037" w:type="dxa"/>
          </w:tcPr>
          <w:p w:rsidR="00A84C83" w:rsidRPr="005118AF" w:rsidRDefault="00A84C83" w:rsidP="00784DAF">
            <w:pPr>
              <w:spacing w:after="0" w:line="240" w:lineRule="auto"/>
              <w:rPr>
                <w:rFonts w:ascii="Times New Roman" w:eastAsia="HiddenHorzOCR" w:hAnsi="Times New Roman"/>
                <w:sz w:val="24"/>
                <w:szCs w:val="24"/>
              </w:rPr>
            </w:pPr>
            <w:r w:rsidRPr="005118AF">
              <w:rPr>
                <w:rFonts w:ascii="Times New Roman" w:hAnsi="Times New Roman"/>
                <w:sz w:val="24"/>
                <w:szCs w:val="24"/>
              </w:rPr>
              <w:t>«Учебный план»</w:t>
            </w:r>
          </w:p>
        </w:tc>
      </w:tr>
      <w:tr w:rsidR="00A84C83" w:rsidRPr="005118AF" w:rsidTr="00784DAF">
        <w:tc>
          <w:tcPr>
            <w:tcW w:w="9571" w:type="dxa"/>
            <w:gridSpan w:val="2"/>
          </w:tcPr>
          <w:p w:rsidR="00A84C83" w:rsidRPr="005118AF" w:rsidRDefault="00A84C83" w:rsidP="00784DAF">
            <w:pPr>
              <w:spacing w:after="0" w:line="240" w:lineRule="auto"/>
              <w:jc w:val="center"/>
              <w:rPr>
                <w:rFonts w:ascii="Times New Roman" w:eastAsia="HiddenHorzOCR" w:hAnsi="Times New Roman"/>
                <w:i/>
                <w:sz w:val="24"/>
                <w:szCs w:val="24"/>
              </w:rPr>
            </w:pPr>
            <w:r w:rsidRPr="005118AF">
              <w:rPr>
                <w:rFonts w:ascii="Times New Roman" w:hAnsi="Times New Roman"/>
                <w:i/>
                <w:kern w:val="2"/>
                <w:sz w:val="24"/>
                <w:szCs w:val="24"/>
              </w:rPr>
              <w:t xml:space="preserve"> 4) Описание ценностных ориентиров содержания учебного предмета</w:t>
            </w:r>
          </w:p>
        </w:tc>
      </w:tr>
      <w:tr w:rsidR="00A84C83" w:rsidRPr="005118AF" w:rsidTr="00784DAF">
        <w:tc>
          <w:tcPr>
            <w:tcW w:w="534" w:type="dxa"/>
          </w:tcPr>
          <w:p w:rsidR="00A84C83" w:rsidRPr="005118AF" w:rsidRDefault="00A84C83" w:rsidP="00784DAF">
            <w:pPr>
              <w:spacing w:after="0" w:line="240" w:lineRule="auto"/>
              <w:jc w:val="center"/>
              <w:rPr>
                <w:rFonts w:ascii="Times New Roman" w:eastAsia="HiddenHorzOCR" w:hAnsi="Times New Roman"/>
                <w:sz w:val="24"/>
                <w:szCs w:val="24"/>
              </w:rPr>
            </w:pPr>
            <w:r w:rsidRPr="005118AF">
              <w:rPr>
                <w:rFonts w:ascii="Times New Roman" w:eastAsia="HiddenHorzOCR" w:hAnsi="Times New Roman"/>
                <w:sz w:val="24"/>
                <w:szCs w:val="24"/>
              </w:rPr>
              <w:t>1.</w:t>
            </w:r>
          </w:p>
        </w:tc>
        <w:tc>
          <w:tcPr>
            <w:tcW w:w="9037" w:type="dxa"/>
          </w:tcPr>
          <w:p w:rsidR="00A84C83" w:rsidRPr="005118AF" w:rsidRDefault="00A84C83" w:rsidP="00784DAF">
            <w:pPr>
              <w:spacing w:after="0" w:line="240" w:lineRule="auto"/>
              <w:rPr>
                <w:rFonts w:ascii="Times New Roman" w:eastAsia="HiddenHorzOCR" w:hAnsi="Times New Roman"/>
                <w:i/>
                <w:sz w:val="24"/>
                <w:szCs w:val="24"/>
              </w:rPr>
            </w:pPr>
            <w:r w:rsidRPr="005118AF">
              <w:rPr>
                <w:rFonts w:ascii="Times New Roman" w:hAnsi="Times New Roman"/>
                <w:iCs/>
                <w:sz w:val="24"/>
                <w:szCs w:val="24"/>
              </w:rPr>
              <w:t>Описание ценностных ориентиров содержания учебного предмета</w:t>
            </w:r>
            <w:r w:rsidRPr="005118AF">
              <w:rPr>
                <w:rFonts w:ascii="Times New Roman" w:hAnsi="Times New Roman"/>
                <w:sz w:val="24"/>
                <w:szCs w:val="24"/>
              </w:rPr>
              <w:t>, курса рассматривается через «призму» изучения учебных предметов, курсов, обеспечивающих появление ценностных ориентиров содержания образования у  обучающихся начального общего образования, представленные в программе формирования универсальных учебных действий</w:t>
            </w:r>
          </w:p>
        </w:tc>
      </w:tr>
      <w:tr w:rsidR="00A84C83" w:rsidRPr="005118AF" w:rsidTr="00784DAF">
        <w:tc>
          <w:tcPr>
            <w:tcW w:w="534" w:type="dxa"/>
          </w:tcPr>
          <w:p w:rsidR="00A84C83" w:rsidRPr="005118AF" w:rsidRDefault="00A84C83" w:rsidP="00784DAF">
            <w:pPr>
              <w:spacing w:after="0" w:line="240" w:lineRule="auto"/>
              <w:jc w:val="center"/>
              <w:rPr>
                <w:rFonts w:ascii="Times New Roman" w:eastAsia="HiddenHorzOCR" w:hAnsi="Times New Roman"/>
                <w:sz w:val="24"/>
                <w:szCs w:val="24"/>
              </w:rPr>
            </w:pPr>
            <w:r w:rsidRPr="005118AF">
              <w:rPr>
                <w:rFonts w:ascii="Times New Roman" w:eastAsia="HiddenHorzOCR" w:hAnsi="Times New Roman"/>
                <w:sz w:val="24"/>
                <w:szCs w:val="24"/>
              </w:rPr>
              <w:t>2.</w:t>
            </w:r>
          </w:p>
        </w:tc>
        <w:tc>
          <w:tcPr>
            <w:tcW w:w="9037" w:type="dxa"/>
          </w:tcPr>
          <w:p w:rsidR="00A84C83" w:rsidRPr="005118AF" w:rsidRDefault="00A84C83" w:rsidP="00784DAF">
            <w:pPr>
              <w:spacing w:after="0" w:line="240" w:lineRule="auto"/>
              <w:rPr>
                <w:rFonts w:ascii="Times New Roman" w:eastAsia="HiddenHorzOCR" w:hAnsi="Times New Roman"/>
                <w:i/>
                <w:sz w:val="24"/>
                <w:szCs w:val="24"/>
              </w:rPr>
            </w:pPr>
            <w:r w:rsidRPr="005118AF">
              <w:rPr>
                <w:rFonts w:ascii="Times New Roman" w:hAnsi="Times New Roman"/>
                <w:iCs/>
                <w:sz w:val="24"/>
                <w:szCs w:val="24"/>
              </w:rPr>
              <w:t>«Программа формирования универсальных учебных действий»</w:t>
            </w:r>
          </w:p>
        </w:tc>
      </w:tr>
      <w:tr w:rsidR="00A84C83" w:rsidRPr="005118AF" w:rsidTr="00784DAF">
        <w:tc>
          <w:tcPr>
            <w:tcW w:w="9571" w:type="dxa"/>
            <w:gridSpan w:val="2"/>
          </w:tcPr>
          <w:p w:rsidR="00A84C83" w:rsidRPr="005118AF" w:rsidRDefault="00A84C83" w:rsidP="00784DAF">
            <w:pPr>
              <w:spacing w:after="0" w:line="240" w:lineRule="auto"/>
              <w:jc w:val="center"/>
              <w:rPr>
                <w:rFonts w:ascii="Times New Roman" w:eastAsia="HiddenHorzOCR" w:hAnsi="Times New Roman"/>
                <w:i/>
                <w:sz w:val="24"/>
                <w:szCs w:val="24"/>
              </w:rPr>
            </w:pPr>
            <w:r w:rsidRPr="005118AF">
              <w:rPr>
                <w:rFonts w:ascii="Times New Roman" w:hAnsi="Times New Roman"/>
                <w:i/>
                <w:kern w:val="2"/>
                <w:sz w:val="24"/>
                <w:szCs w:val="24"/>
              </w:rPr>
              <w:t>5) Личностные, метапредметные и предметные результаты освоения конкретного учебного предмета, курса</w:t>
            </w:r>
          </w:p>
        </w:tc>
      </w:tr>
      <w:tr w:rsidR="00A84C83" w:rsidRPr="005118AF" w:rsidTr="00784DAF">
        <w:tc>
          <w:tcPr>
            <w:tcW w:w="534" w:type="dxa"/>
          </w:tcPr>
          <w:p w:rsidR="00A84C83" w:rsidRPr="005118AF" w:rsidRDefault="00A84C83" w:rsidP="00784DAF">
            <w:pPr>
              <w:spacing w:after="0" w:line="240" w:lineRule="auto"/>
              <w:jc w:val="center"/>
              <w:rPr>
                <w:rFonts w:ascii="Times New Roman" w:eastAsia="HiddenHorzOCR" w:hAnsi="Times New Roman"/>
                <w:sz w:val="24"/>
                <w:szCs w:val="24"/>
              </w:rPr>
            </w:pPr>
            <w:r w:rsidRPr="005118AF">
              <w:rPr>
                <w:rFonts w:ascii="Times New Roman" w:eastAsia="HiddenHorzOCR" w:hAnsi="Times New Roman"/>
                <w:sz w:val="24"/>
                <w:szCs w:val="24"/>
              </w:rPr>
              <w:t>1.</w:t>
            </w:r>
          </w:p>
        </w:tc>
        <w:tc>
          <w:tcPr>
            <w:tcW w:w="9037" w:type="dxa"/>
          </w:tcPr>
          <w:p w:rsidR="00A84C83" w:rsidRPr="005118AF" w:rsidRDefault="00A84C83" w:rsidP="00784DAF">
            <w:pPr>
              <w:spacing w:after="0" w:line="240" w:lineRule="auto"/>
              <w:jc w:val="both"/>
              <w:rPr>
                <w:rFonts w:ascii="Times New Roman" w:hAnsi="Times New Roman"/>
                <w:sz w:val="24"/>
                <w:szCs w:val="24"/>
              </w:rPr>
            </w:pPr>
            <w:r w:rsidRPr="005118AF">
              <w:rPr>
                <w:rFonts w:ascii="Times New Roman" w:hAnsi="Times New Roman"/>
                <w:sz w:val="24"/>
                <w:szCs w:val="24"/>
              </w:rPr>
              <w:t xml:space="preserve">В данном разделе описываются  а) достижение обучающимися </w:t>
            </w:r>
            <w:r w:rsidRPr="005118AF">
              <w:rPr>
                <w:rFonts w:ascii="Times New Roman" w:hAnsi="Times New Roman"/>
                <w:i/>
                <w:sz w:val="24"/>
                <w:szCs w:val="24"/>
              </w:rPr>
              <w:t>личностных результатов</w:t>
            </w:r>
            <w:r w:rsidRPr="005118AF">
              <w:rPr>
                <w:rFonts w:ascii="Times New Roman" w:hAnsi="Times New Roman"/>
                <w:sz w:val="24"/>
                <w:szCs w:val="24"/>
              </w:rPr>
              <w:t xml:space="preserve"> на конец каждого года обучения. Личностные результаты представляются двумя блоками «У обучающегося будут сформированы» («У выпускника будут сформированы») и «Обучающийся получит возможность для формирования» («Выпускник получит возможность для формирования»). Курсивом выделяются личностные результаты, расширяющие  и углубляющие опорную систему или выступающих как пропедевтика для дальнейшего развития обучающихся. Личностные результаты, включённые в указанную группу, приводятся в блоках «Обучающийся получит возможность для формирования» («Выпускник получит возможность для формирования»);</w:t>
            </w:r>
          </w:p>
          <w:p w:rsidR="00A84C83" w:rsidRPr="005118AF" w:rsidRDefault="00A84C83" w:rsidP="00784DAF">
            <w:pPr>
              <w:spacing w:after="0" w:line="240" w:lineRule="auto"/>
              <w:jc w:val="both"/>
              <w:rPr>
                <w:rFonts w:ascii="Times New Roman" w:hAnsi="Times New Roman"/>
                <w:sz w:val="24"/>
                <w:szCs w:val="24"/>
              </w:rPr>
            </w:pPr>
            <w:r w:rsidRPr="005118AF">
              <w:rPr>
                <w:rFonts w:ascii="Times New Roman" w:hAnsi="Times New Roman"/>
                <w:sz w:val="24"/>
                <w:szCs w:val="24"/>
              </w:rPr>
              <w:t xml:space="preserve">б) достижение обучающимися </w:t>
            </w:r>
            <w:r w:rsidRPr="005118AF">
              <w:rPr>
                <w:rFonts w:ascii="Times New Roman" w:hAnsi="Times New Roman"/>
                <w:i/>
                <w:sz w:val="24"/>
                <w:szCs w:val="24"/>
              </w:rPr>
              <w:t xml:space="preserve">метапредметных результатов </w:t>
            </w:r>
            <w:r w:rsidRPr="005118AF">
              <w:rPr>
                <w:rFonts w:ascii="Times New Roman" w:hAnsi="Times New Roman"/>
                <w:sz w:val="24"/>
                <w:szCs w:val="24"/>
              </w:rPr>
              <w:t xml:space="preserve">на конец каждого года обучения. </w:t>
            </w:r>
          </w:p>
          <w:p w:rsidR="00A84C83" w:rsidRPr="005118AF" w:rsidRDefault="00A84C83" w:rsidP="00784DAF">
            <w:pPr>
              <w:spacing w:after="0" w:line="240" w:lineRule="auto"/>
              <w:jc w:val="both"/>
              <w:rPr>
                <w:rFonts w:ascii="Times New Roman" w:hAnsi="Times New Roman"/>
                <w:sz w:val="24"/>
                <w:szCs w:val="24"/>
              </w:rPr>
            </w:pPr>
            <w:r w:rsidRPr="005118AF">
              <w:rPr>
                <w:rFonts w:ascii="Times New Roman" w:hAnsi="Times New Roman"/>
                <w:sz w:val="24"/>
                <w:szCs w:val="24"/>
              </w:rPr>
              <w:t>В структуру метапредметных результатов входит достижение обучающимися планируемых результатов трёх междисциплинарных программ «Программа формирования универсальных учебных действий»; «Чтение. Работа с текстом»; «Формирование ИКТ-компетентности обучающихся» на конец каждого года обучения. Метапредметные результаты представляются двумя блоками «Обучающийся научится» («Выпускник научится») и «Обучающийся получит возможность научиться» («Выпускник получит возможность научиться»). Курсивом выделяются  метапредметные результаты, расширяющие  и углубляющие опорную систему или выступающих как пропедевтика для дальнейшего развития обучающихся. Метапредметные результаты, составляющие указанную группу, приводятся в блоках «Обучающийся получит возможность научиться» («Выпускник получит возможность научиться)»;</w:t>
            </w:r>
          </w:p>
          <w:p w:rsidR="00A84C83" w:rsidRPr="005118AF" w:rsidRDefault="00A84C83" w:rsidP="00784DAF">
            <w:pPr>
              <w:spacing w:after="0" w:line="240" w:lineRule="auto"/>
              <w:jc w:val="both"/>
              <w:rPr>
                <w:rFonts w:ascii="Times New Roman" w:hAnsi="Times New Roman"/>
                <w:sz w:val="24"/>
                <w:szCs w:val="24"/>
              </w:rPr>
            </w:pPr>
            <w:r w:rsidRPr="005118AF">
              <w:rPr>
                <w:rFonts w:ascii="Times New Roman" w:hAnsi="Times New Roman"/>
                <w:sz w:val="24"/>
                <w:szCs w:val="24"/>
              </w:rPr>
              <w:t xml:space="preserve">в) достижение обучающимися </w:t>
            </w:r>
            <w:r w:rsidRPr="005118AF">
              <w:rPr>
                <w:rFonts w:ascii="Times New Roman" w:hAnsi="Times New Roman"/>
                <w:i/>
                <w:sz w:val="24"/>
                <w:szCs w:val="24"/>
              </w:rPr>
              <w:t>предметных результатов</w:t>
            </w:r>
            <w:r w:rsidRPr="005118AF">
              <w:rPr>
                <w:rFonts w:ascii="Times New Roman" w:hAnsi="Times New Roman"/>
                <w:sz w:val="24"/>
                <w:szCs w:val="24"/>
              </w:rPr>
              <w:t xml:space="preserve"> на конец каждого года обучения. </w:t>
            </w:r>
          </w:p>
          <w:p w:rsidR="00A84C83" w:rsidRPr="005118AF" w:rsidRDefault="00A84C83" w:rsidP="00784DAF">
            <w:pPr>
              <w:spacing w:after="0" w:line="240" w:lineRule="auto"/>
              <w:jc w:val="both"/>
              <w:rPr>
                <w:rFonts w:ascii="Times New Roman" w:hAnsi="Times New Roman"/>
                <w:sz w:val="24"/>
                <w:szCs w:val="24"/>
              </w:rPr>
            </w:pPr>
            <w:r w:rsidRPr="005118AF">
              <w:rPr>
                <w:rFonts w:ascii="Times New Roman" w:hAnsi="Times New Roman"/>
                <w:sz w:val="24"/>
                <w:szCs w:val="24"/>
              </w:rPr>
              <w:t>Предметные результаты представляются двумя блоками «Обучающийся</w:t>
            </w:r>
          </w:p>
          <w:p w:rsidR="00A84C83" w:rsidRPr="005118AF" w:rsidRDefault="00A84C83" w:rsidP="00784DAF">
            <w:pPr>
              <w:spacing w:after="0" w:line="240" w:lineRule="auto"/>
              <w:jc w:val="both"/>
              <w:rPr>
                <w:rFonts w:ascii="Times New Roman" w:eastAsia="HiddenHorzOCR" w:hAnsi="Times New Roman"/>
                <w:i/>
                <w:sz w:val="24"/>
                <w:szCs w:val="24"/>
              </w:rPr>
            </w:pPr>
            <w:r w:rsidRPr="005118AF">
              <w:rPr>
                <w:rFonts w:ascii="Times New Roman" w:hAnsi="Times New Roman"/>
                <w:sz w:val="24"/>
                <w:szCs w:val="24"/>
              </w:rPr>
              <w:t>научится» («Выпускник научится») и «Обучающийся получит возможность научиться» («Выпускник получит возможность научиться»). Курсивом выделяются  предметные результаты, расширяющие  и углубляющие опорную систему или выступающих как пропедевтика для дальнейшего развития обучающихся. Предметные результаты, составляющие указанную группу, приводятся в блоках «Обучающийся получит возможность научиться» («Выпускник получит возможность научиться)».</w:t>
            </w:r>
          </w:p>
        </w:tc>
      </w:tr>
      <w:tr w:rsidR="00A84C83" w:rsidRPr="005118AF" w:rsidTr="00784DAF">
        <w:tc>
          <w:tcPr>
            <w:tcW w:w="534" w:type="dxa"/>
          </w:tcPr>
          <w:p w:rsidR="00A84C83" w:rsidRPr="005118AF" w:rsidRDefault="00A84C83" w:rsidP="00784DAF">
            <w:pPr>
              <w:spacing w:after="0" w:line="240" w:lineRule="auto"/>
              <w:jc w:val="center"/>
              <w:rPr>
                <w:rFonts w:ascii="Times New Roman" w:eastAsia="HiddenHorzOCR" w:hAnsi="Times New Roman"/>
                <w:sz w:val="24"/>
                <w:szCs w:val="24"/>
              </w:rPr>
            </w:pPr>
            <w:r w:rsidRPr="005118AF">
              <w:rPr>
                <w:rFonts w:ascii="Times New Roman" w:eastAsia="HiddenHorzOCR" w:hAnsi="Times New Roman"/>
                <w:sz w:val="24"/>
                <w:szCs w:val="24"/>
              </w:rPr>
              <w:t>2.</w:t>
            </w:r>
          </w:p>
        </w:tc>
        <w:tc>
          <w:tcPr>
            <w:tcW w:w="9037" w:type="dxa"/>
          </w:tcPr>
          <w:p w:rsidR="00A84C83" w:rsidRPr="005118AF" w:rsidRDefault="00A84C83" w:rsidP="00784DAF">
            <w:pPr>
              <w:spacing w:after="0" w:line="240" w:lineRule="auto"/>
              <w:rPr>
                <w:rFonts w:ascii="Times New Roman" w:hAnsi="Times New Roman"/>
                <w:sz w:val="24"/>
                <w:szCs w:val="24"/>
              </w:rPr>
            </w:pPr>
            <w:r w:rsidRPr="005118AF">
              <w:rPr>
                <w:rFonts w:ascii="Times New Roman" w:hAnsi="Times New Roman"/>
                <w:sz w:val="24"/>
                <w:szCs w:val="24"/>
              </w:rPr>
              <w:t>«Планируемые результаты освоения</w:t>
            </w:r>
          </w:p>
          <w:p w:rsidR="00A84C83" w:rsidRPr="005118AF" w:rsidRDefault="00A84C83" w:rsidP="00784DAF">
            <w:pPr>
              <w:spacing w:after="0" w:line="240" w:lineRule="auto"/>
              <w:rPr>
                <w:rFonts w:ascii="Times New Roman" w:hAnsi="Times New Roman"/>
                <w:sz w:val="24"/>
                <w:szCs w:val="24"/>
              </w:rPr>
            </w:pPr>
            <w:r w:rsidRPr="005118AF">
              <w:rPr>
                <w:rFonts w:ascii="Times New Roman" w:hAnsi="Times New Roman"/>
                <w:sz w:val="24"/>
                <w:szCs w:val="24"/>
              </w:rPr>
              <w:t>обучающимися основной образовательной программы начального общего образования образовательного учреждения».</w:t>
            </w:r>
          </w:p>
          <w:p w:rsidR="00A84C83" w:rsidRPr="005118AF" w:rsidRDefault="00A84C83" w:rsidP="00784DAF">
            <w:pPr>
              <w:spacing w:after="0" w:line="240" w:lineRule="auto"/>
              <w:rPr>
                <w:rFonts w:ascii="Times New Roman" w:hAnsi="Times New Roman"/>
                <w:bCs/>
                <w:iCs/>
                <w:sz w:val="24"/>
                <w:szCs w:val="24"/>
              </w:rPr>
            </w:pPr>
            <w:r w:rsidRPr="005118AF">
              <w:rPr>
                <w:rFonts w:ascii="Times New Roman" w:hAnsi="Times New Roman"/>
                <w:sz w:val="24"/>
                <w:szCs w:val="24"/>
              </w:rPr>
              <w:t xml:space="preserve">*Возможно использование  материалов </w:t>
            </w:r>
            <w:r w:rsidRPr="005118AF">
              <w:rPr>
                <w:rFonts w:ascii="Times New Roman" w:hAnsi="Times New Roman"/>
                <w:bCs/>
                <w:iCs/>
                <w:sz w:val="24"/>
                <w:szCs w:val="24"/>
              </w:rPr>
              <w:t>Примерных программ отдельных</w:t>
            </w:r>
          </w:p>
          <w:p w:rsidR="00A84C83" w:rsidRPr="005118AF" w:rsidRDefault="00A84C83" w:rsidP="00784DAF">
            <w:pPr>
              <w:spacing w:after="0" w:line="240" w:lineRule="auto"/>
              <w:rPr>
                <w:rFonts w:ascii="Times New Roman" w:eastAsia="HiddenHorzOCR" w:hAnsi="Times New Roman"/>
                <w:i/>
                <w:sz w:val="24"/>
                <w:szCs w:val="24"/>
              </w:rPr>
            </w:pPr>
            <w:r w:rsidRPr="005118AF">
              <w:rPr>
                <w:rFonts w:ascii="Times New Roman" w:hAnsi="Times New Roman"/>
                <w:bCs/>
                <w:iCs/>
                <w:sz w:val="24"/>
                <w:szCs w:val="24"/>
              </w:rPr>
              <w:t xml:space="preserve">учебных предметов, курсов в части представления </w:t>
            </w:r>
            <w:r w:rsidRPr="005118AF">
              <w:rPr>
                <w:rFonts w:ascii="Times New Roman" w:hAnsi="Times New Roman"/>
                <w:kern w:val="2"/>
                <w:sz w:val="24"/>
                <w:szCs w:val="24"/>
              </w:rPr>
              <w:t>личностных, метапредметных и предметных результатов освоения конкретного учебного предмета, курса.</w:t>
            </w:r>
          </w:p>
        </w:tc>
      </w:tr>
      <w:tr w:rsidR="00A84C83" w:rsidRPr="005118AF" w:rsidTr="00784DAF">
        <w:tc>
          <w:tcPr>
            <w:tcW w:w="9571" w:type="dxa"/>
            <w:gridSpan w:val="2"/>
          </w:tcPr>
          <w:p w:rsidR="00A84C83" w:rsidRPr="005118AF" w:rsidRDefault="00A84C83" w:rsidP="00784DAF">
            <w:pPr>
              <w:spacing w:after="0" w:line="240" w:lineRule="auto"/>
              <w:jc w:val="center"/>
              <w:rPr>
                <w:rFonts w:ascii="Times New Roman" w:eastAsia="HiddenHorzOCR" w:hAnsi="Times New Roman"/>
                <w:i/>
                <w:sz w:val="24"/>
                <w:szCs w:val="24"/>
              </w:rPr>
            </w:pPr>
            <w:r w:rsidRPr="005118AF">
              <w:rPr>
                <w:rFonts w:ascii="Times New Roman" w:hAnsi="Times New Roman"/>
                <w:i/>
                <w:kern w:val="2"/>
                <w:sz w:val="24"/>
                <w:szCs w:val="24"/>
              </w:rPr>
              <w:t xml:space="preserve"> 6)Содержание учебного предмета, курса</w:t>
            </w:r>
          </w:p>
        </w:tc>
      </w:tr>
      <w:tr w:rsidR="00A84C83" w:rsidRPr="005118AF" w:rsidTr="00784DAF">
        <w:tc>
          <w:tcPr>
            <w:tcW w:w="534" w:type="dxa"/>
          </w:tcPr>
          <w:p w:rsidR="00A84C83" w:rsidRPr="005118AF" w:rsidRDefault="00A84C83" w:rsidP="00784DAF">
            <w:pPr>
              <w:spacing w:after="0" w:line="240" w:lineRule="auto"/>
              <w:jc w:val="center"/>
              <w:rPr>
                <w:rFonts w:ascii="Times New Roman" w:eastAsia="HiddenHorzOCR" w:hAnsi="Times New Roman"/>
                <w:sz w:val="24"/>
                <w:szCs w:val="24"/>
              </w:rPr>
            </w:pPr>
            <w:r w:rsidRPr="005118AF">
              <w:rPr>
                <w:rFonts w:ascii="Times New Roman" w:eastAsia="HiddenHorzOCR" w:hAnsi="Times New Roman"/>
                <w:sz w:val="24"/>
                <w:szCs w:val="24"/>
              </w:rPr>
              <w:t>1.</w:t>
            </w:r>
          </w:p>
        </w:tc>
        <w:tc>
          <w:tcPr>
            <w:tcW w:w="9037" w:type="dxa"/>
          </w:tcPr>
          <w:p w:rsidR="00A84C83" w:rsidRPr="005118AF" w:rsidRDefault="00A84C83" w:rsidP="00784DAF">
            <w:pPr>
              <w:spacing w:after="0" w:line="240" w:lineRule="auto"/>
              <w:rPr>
                <w:rFonts w:ascii="Times New Roman" w:eastAsia="HiddenHorzOCR" w:hAnsi="Times New Roman"/>
                <w:i/>
                <w:sz w:val="24"/>
                <w:szCs w:val="24"/>
              </w:rPr>
            </w:pPr>
            <w:r w:rsidRPr="005118AF">
              <w:rPr>
                <w:rFonts w:ascii="Times New Roman" w:hAnsi="Times New Roman"/>
                <w:sz w:val="24"/>
                <w:szCs w:val="24"/>
              </w:rPr>
              <w:t xml:space="preserve">В данный раздел </w:t>
            </w:r>
            <w:r w:rsidRPr="005118AF">
              <w:rPr>
                <w:rFonts w:ascii="Times New Roman" w:hAnsi="Times New Roman"/>
                <w:kern w:val="2"/>
                <w:sz w:val="24"/>
                <w:szCs w:val="24"/>
              </w:rPr>
              <w:t>включается перечень  изучаемого учебного материала путём  описания основных содержательных линий.</w:t>
            </w:r>
          </w:p>
        </w:tc>
      </w:tr>
      <w:tr w:rsidR="00A84C83" w:rsidRPr="005118AF" w:rsidTr="00784DAF">
        <w:tc>
          <w:tcPr>
            <w:tcW w:w="534" w:type="dxa"/>
          </w:tcPr>
          <w:p w:rsidR="00A84C83" w:rsidRPr="005118AF" w:rsidRDefault="00A84C83" w:rsidP="00784DAF">
            <w:pPr>
              <w:spacing w:after="0" w:line="240" w:lineRule="auto"/>
              <w:jc w:val="center"/>
              <w:rPr>
                <w:rFonts w:ascii="Times New Roman" w:eastAsia="HiddenHorzOCR" w:hAnsi="Times New Roman"/>
                <w:sz w:val="24"/>
                <w:szCs w:val="24"/>
              </w:rPr>
            </w:pPr>
            <w:r w:rsidRPr="005118AF">
              <w:rPr>
                <w:rFonts w:ascii="Times New Roman" w:eastAsia="HiddenHorzOCR" w:hAnsi="Times New Roman"/>
                <w:sz w:val="24"/>
                <w:szCs w:val="24"/>
              </w:rPr>
              <w:t>2.</w:t>
            </w:r>
          </w:p>
        </w:tc>
        <w:tc>
          <w:tcPr>
            <w:tcW w:w="9037" w:type="dxa"/>
          </w:tcPr>
          <w:p w:rsidR="00A84C83" w:rsidRPr="005118AF" w:rsidRDefault="00A84C83" w:rsidP="00784DAF">
            <w:pPr>
              <w:spacing w:after="0" w:line="240" w:lineRule="auto"/>
              <w:rPr>
                <w:rFonts w:ascii="Times New Roman" w:hAnsi="Times New Roman"/>
                <w:bCs/>
                <w:iCs/>
                <w:sz w:val="24"/>
                <w:szCs w:val="24"/>
              </w:rPr>
            </w:pPr>
            <w:r w:rsidRPr="005118AF">
              <w:rPr>
                <w:rFonts w:ascii="Times New Roman" w:hAnsi="Times New Roman"/>
                <w:sz w:val="24"/>
                <w:szCs w:val="24"/>
              </w:rPr>
              <w:t xml:space="preserve">*возможно использование  материалов </w:t>
            </w:r>
            <w:r w:rsidRPr="005118AF">
              <w:rPr>
                <w:rFonts w:ascii="Times New Roman" w:hAnsi="Times New Roman"/>
                <w:bCs/>
                <w:iCs/>
                <w:sz w:val="24"/>
                <w:szCs w:val="24"/>
              </w:rPr>
              <w:t>Примерных программ отдельных учебных</w:t>
            </w:r>
          </w:p>
          <w:p w:rsidR="00A84C83" w:rsidRPr="005118AF" w:rsidRDefault="00A84C83" w:rsidP="00784DAF">
            <w:pPr>
              <w:spacing w:after="0" w:line="240" w:lineRule="auto"/>
              <w:rPr>
                <w:rFonts w:ascii="Times New Roman" w:hAnsi="Times New Roman"/>
                <w:bCs/>
                <w:iCs/>
                <w:sz w:val="24"/>
                <w:szCs w:val="24"/>
              </w:rPr>
            </w:pPr>
            <w:r w:rsidRPr="005118AF">
              <w:rPr>
                <w:rFonts w:ascii="Times New Roman" w:hAnsi="Times New Roman"/>
                <w:bCs/>
                <w:iCs/>
                <w:sz w:val="24"/>
                <w:szCs w:val="24"/>
              </w:rPr>
              <w:t>предметов, курсов в части представления содержания учебного</w:t>
            </w:r>
          </w:p>
          <w:p w:rsidR="00A84C83" w:rsidRPr="005118AF" w:rsidRDefault="00A84C83" w:rsidP="00784DAF">
            <w:pPr>
              <w:spacing w:after="0" w:line="240" w:lineRule="auto"/>
              <w:rPr>
                <w:rFonts w:ascii="Times New Roman" w:eastAsia="HiddenHorzOCR" w:hAnsi="Times New Roman"/>
                <w:i/>
                <w:sz w:val="24"/>
                <w:szCs w:val="24"/>
              </w:rPr>
            </w:pPr>
            <w:r w:rsidRPr="005118AF">
              <w:rPr>
                <w:rFonts w:ascii="Times New Roman" w:hAnsi="Times New Roman"/>
                <w:bCs/>
                <w:iCs/>
                <w:sz w:val="24"/>
                <w:szCs w:val="24"/>
              </w:rPr>
              <w:t>предмета, курса.</w:t>
            </w:r>
          </w:p>
        </w:tc>
      </w:tr>
      <w:tr w:rsidR="00A84C83" w:rsidRPr="005118AF" w:rsidTr="00784DAF">
        <w:tc>
          <w:tcPr>
            <w:tcW w:w="9571" w:type="dxa"/>
            <w:gridSpan w:val="2"/>
          </w:tcPr>
          <w:p w:rsidR="00A84C83" w:rsidRPr="005118AF" w:rsidRDefault="00A84C83" w:rsidP="00784DAF">
            <w:pPr>
              <w:spacing w:after="0" w:line="240" w:lineRule="auto"/>
              <w:jc w:val="center"/>
              <w:rPr>
                <w:rFonts w:ascii="Times New Roman" w:eastAsia="HiddenHorzOCR" w:hAnsi="Times New Roman"/>
                <w:i/>
                <w:sz w:val="24"/>
                <w:szCs w:val="24"/>
              </w:rPr>
            </w:pPr>
            <w:r w:rsidRPr="005118AF">
              <w:rPr>
                <w:rFonts w:ascii="Times New Roman" w:hAnsi="Times New Roman"/>
                <w:i/>
                <w:kern w:val="2"/>
                <w:sz w:val="24"/>
                <w:szCs w:val="24"/>
              </w:rPr>
              <w:t>7) Тематическое планирование с определением основных видов учебной деятельности обучающихся</w:t>
            </w:r>
          </w:p>
        </w:tc>
      </w:tr>
      <w:tr w:rsidR="00A84C83" w:rsidRPr="005118AF" w:rsidTr="00784DAF">
        <w:tc>
          <w:tcPr>
            <w:tcW w:w="534" w:type="dxa"/>
          </w:tcPr>
          <w:p w:rsidR="00A84C83" w:rsidRPr="005118AF" w:rsidRDefault="00A84C83" w:rsidP="00784DAF">
            <w:pPr>
              <w:spacing w:after="0" w:line="240" w:lineRule="auto"/>
              <w:jc w:val="center"/>
              <w:rPr>
                <w:rFonts w:ascii="Times New Roman" w:eastAsia="HiddenHorzOCR" w:hAnsi="Times New Roman"/>
                <w:sz w:val="24"/>
                <w:szCs w:val="24"/>
              </w:rPr>
            </w:pPr>
            <w:r w:rsidRPr="005118AF">
              <w:rPr>
                <w:rFonts w:ascii="Times New Roman" w:eastAsia="HiddenHorzOCR" w:hAnsi="Times New Roman"/>
                <w:sz w:val="24"/>
                <w:szCs w:val="24"/>
              </w:rPr>
              <w:t>1.</w:t>
            </w:r>
          </w:p>
        </w:tc>
        <w:tc>
          <w:tcPr>
            <w:tcW w:w="9037" w:type="dxa"/>
          </w:tcPr>
          <w:p w:rsidR="00A84C83" w:rsidRPr="005118AF" w:rsidRDefault="00A84C83" w:rsidP="00784DAF">
            <w:pPr>
              <w:spacing w:after="0" w:line="240" w:lineRule="auto"/>
              <w:rPr>
                <w:rFonts w:ascii="Times New Roman" w:hAnsi="Times New Roman"/>
                <w:sz w:val="24"/>
                <w:szCs w:val="24"/>
              </w:rPr>
            </w:pPr>
            <w:r w:rsidRPr="005118AF">
              <w:rPr>
                <w:rFonts w:ascii="Times New Roman" w:hAnsi="Times New Roman"/>
                <w:sz w:val="24"/>
                <w:szCs w:val="24"/>
              </w:rPr>
              <w:t xml:space="preserve">Тематическое планирование по учебному предмету, курсу разрабатывается для 1, 2, 3 и 4 классов отдельно. Тематическое планирование состоит из  двух обязательных блоков:  </w:t>
            </w:r>
            <w:r w:rsidRPr="005118AF">
              <w:rPr>
                <w:rFonts w:ascii="Times New Roman" w:hAnsi="Times New Roman"/>
                <w:bCs/>
                <w:sz w:val="24"/>
                <w:szCs w:val="24"/>
              </w:rPr>
              <w:t>«Содержание учебного предмета, курса (Тема (раздел) (количество часов)» и «Основные виды учебной деятельности обучающихся». В  блоке «Содержание учебного предмета, курса (Тема (раздел) (количество часов)»</w:t>
            </w:r>
            <w:r w:rsidRPr="005118AF">
              <w:rPr>
                <w:rFonts w:ascii="Times New Roman" w:hAnsi="Times New Roman"/>
                <w:sz w:val="24"/>
                <w:szCs w:val="24"/>
              </w:rPr>
              <w:t xml:space="preserve"> раскрывается содержание крупных тем. Включение блока  </w:t>
            </w:r>
            <w:r w:rsidRPr="005118AF">
              <w:rPr>
                <w:rFonts w:ascii="Times New Roman" w:hAnsi="Times New Roman"/>
                <w:iCs/>
                <w:sz w:val="24"/>
                <w:szCs w:val="24"/>
              </w:rPr>
              <w:t xml:space="preserve">«Основные виды учебной деятельности обучающихся» </w:t>
            </w:r>
            <w:r w:rsidRPr="005118AF">
              <w:rPr>
                <w:rFonts w:ascii="Times New Roman" w:hAnsi="Times New Roman"/>
                <w:sz w:val="24"/>
                <w:szCs w:val="24"/>
              </w:rPr>
              <w:t>позволяет отразить специфику Стандарта (системно-деятельностный подход в организации учебной деятельности обучающихся).  Тематическое планирование разрабатывается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7"/>
              <w:gridCol w:w="4111"/>
            </w:tblGrid>
            <w:tr w:rsidR="00A84C83" w:rsidRPr="005118AF" w:rsidTr="00784DAF">
              <w:tc>
                <w:tcPr>
                  <w:tcW w:w="3997"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rPr>
                      <w:rFonts w:ascii="Times New Roman" w:hAnsi="Times New Roman"/>
                      <w:sz w:val="24"/>
                      <w:szCs w:val="24"/>
                    </w:rPr>
                  </w:pPr>
                  <w:r w:rsidRPr="005118AF">
                    <w:rPr>
                      <w:rFonts w:ascii="Times New Roman" w:hAnsi="Times New Roman"/>
                      <w:sz w:val="24"/>
                      <w:szCs w:val="24"/>
                    </w:rPr>
                    <w:t>Содержание учебного предмета</w:t>
                  </w:r>
                </w:p>
              </w:tc>
              <w:tc>
                <w:tcPr>
                  <w:tcW w:w="4111"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rPr>
                      <w:rFonts w:ascii="Times New Roman" w:hAnsi="Times New Roman"/>
                      <w:sz w:val="24"/>
                      <w:szCs w:val="24"/>
                    </w:rPr>
                  </w:pPr>
                  <w:r w:rsidRPr="005118AF">
                    <w:rPr>
                      <w:rFonts w:ascii="Times New Roman" w:hAnsi="Times New Roman"/>
                      <w:sz w:val="24"/>
                      <w:szCs w:val="24"/>
                    </w:rPr>
                    <w:t>Основные виды учебной деяельности обучающихся</w:t>
                  </w:r>
                </w:p>
              </w:tc>
            </w:tr>
            <w:tr w:rsidR="00A84C83" w:rsidRPr="005118AF" w:rsidTr="00784DAF">
              <w:tc>
                <w:tcPr>
                  <w:tcW w:w="8108" w:type="dxa"/>
                  <w:gridSpan w:val="2"/>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rPr>
                      <w:rFonts w:ascii="Times New Roman" w:hAnsi="Times New Roman"/>
                      <w:sz w:val="24"/>
                      <w:szCs w:val="24"/>
                    </w:rPr>
                  </w:pPr>
                  <w:r w:rsidRPr="005118AF">
                    <w:rPr>
                      <w:rFonts w:ascii="Times New Roman" w:hAnsi="Times New Roman"/>
                      <w:sz w:val="24"/>
                      <w:szCs w:val="24"/>
                    </w:rPr>
                    <w:t>Тема раздела (количество часов)</w:t>
                  </w:r>
                </w:p>
              </w:tc>
            </w:tr>
            <w:tr w:rsidR="00A84C83" w:rsidRPr="005118AF" w:rsidTr="00784DAF">
              <w:tc>
                <w:tcPr>
                  <w:tcW w:w="3997"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rPr>
                      <w:rFonts w:ascii="Times New Roman" w:hAnsi="Times New Roman"/>
                      <w:sz w:val="24"/>
                      <w:szCs w:val="24"/>
                    </w:rPr>
                  </w:pPr>
                </w:p>
              </w:tc>
            </w:tr>
          </w:tbl>
          <w:p w:rsidR="00A84C83" w:rsidRPr="005118AF" w:rsidRDefault="00A84C83" w:rsidP="00784DAF">
            <w:pPr>
              <w:spacing w:after="0" w:line="240" w:lineRule="auto"/>
              <w:jc w:val="center"/>
              <w:rPr>
                <w:rFonts w:ascii="Times New Roman" w:eastAsia="HiddenHorzOCR" w:hAnsi="Times New Roman"/>
                <w:i/>
                <w:sz w:val="24"/>
                <w:szCs w:val="24"/>
              </w:rPr>
            </w:pPr>
          </w:p>
        </w:tc>
      </w:tr>
      <w:tr w:rsidR="00A84C83" w:rsidRPr="005118AF" w:rsidTr="00784DAF">
        <w:tc>
          <w:tcPr>
            <w:tcW w:w="534" w:type="dxa"/>
          </w:tcPr>
          <w:p w:rsidR="00A84C83" w:rsidRPr="005118AF" w:rsidRDefault="00A84C83" w:rsidP="00784DAF">
            <w:pPr>
              <w:spacing w:after="0" w:line="240" w:lineRule="auto"/>
              <w:jc w:val="center"/>
              <w:rPr>
                <w:rFonts w:ascii="Times New Roman" w:eastAsia="HiddenHorzOCR" w:hAnsi="Times New Roman"/>
                <w:sz w:val="24"/>
                <w:szCs w:val="24"/>
              </w:rPr>
            </w:pPr>
            <w:r w:rsidRPr="005118AF">
              <w:rPr>
                <w:rFonts w:ascii="Times New Roman" w:eastAsia="HiddenHorzOCR" w:hAnsi="Times New Roman"/>
                <w:sz w:val="24"/>
                <w:szCs w:val="24"/>
              </w:rPr>
              <w:t>2.</w:t>
            </w:r>
          </w:p>
        </w:tc>
        <w:tc>
          <w:tcPr>
            <w:tcW w:w="9037" w:type="dxa"/>
          </w:tcPr>
          <w:p w:rsidR="00A84C83" w:rsidRPr="005118AF" w:rsidRDefault="00A84C83" w:rsidP="00784DAF">
            <w:pPr>
              <w:spacing w:after="0" w:line="240" w:lineRule="auto"/>
              <w:rPr>
                <w:rFonts w:ascii="Times New Roman" w:hAnsi="Times New Roman"/>
                <w:bCs/>
                <w:iCs/>
                <w:sz w:val="24"/>
                <w:szCs w:val="24"/>
              </w:rPr>
            </w:pPr>
            <w:r w:rsidRPr="005118AF">
              <w:rPr>
                <w:rFonts w:ascii="Times New Roman" w:hAnsi="Times New Roman"/>
                <w:sz w:val="24"/>
                <w:szCs w:val="24"/>
              </w:rPr>
              <w:t xml:space="preserve">*возможно использование  материалов </w:t>
            </w:r>
            <w:r w:rsidRPr="005118AF">
              <w:rPr>
                <w:rFonts w:ascii="Times New Roman" w:hAnsi="Times New Roman"/>
                <w:bCs/>
                <w:iCs/>
                <w:sz w:val="24"/>
                <w:szCs w:val="24"/>
              </w:rPr>
              <w:t>Примерных программ отдельных</w:t>
            </w:r>
          </w:p>
          <w:p w:rsidR="00A84C83" w:rsidRPr="005118AF" w:rsidRDefault="00A84C83" w:rsidP="00784DAF">
            <w:pPr>
              <w:spacing w:after="0" w:line="240" w:lineRule="auto"/>
              <w:rPr>
                <w:rFonts w:ascii="Times New Roman" w:eastAsia="HiddenHorzOCR" w:hAnsi="Times New Roman"/>
                <w:i/>
                <w:sz w:val="24"/>
                <w:szCs w:val="24"/>
              </w:rPr>
            </w:pPr>
            <w:r w:rsidRPr="005118AF">
              <w:rPr>
                <w:rFonts w:ascii="Times New Roman" w:hAnsi="Times New Roman"/>
                <w:bCs/>
                <w:iCs/>
                <w:sz w:val="24"/>
                <w:szCs w:val="24"/>
              </w:rPr>
              <w:t>учебных предметов, курсов в части представления вариантов тематического планирования по учебному предмету, курсу.</w:t>
            </w:r>
          </w:p>
        </w:tc>
      </w:tr>
      <w:tr w:rsidR="00A84C83" w:rsidRPr="005118AF" w:rsidTr="00784DAF">
        <w:tc>
          <w:tcPr>
            <w:tcW w:w="9571" w:type="dxa"/>
            <w:gridSpan w:val="2"/>
          </w:tcPr>
          <w:p w:rsidR="00A84C83" w:rsidRPr="005118AF" w:rsidRDefault="00A84C83" w:rsidP="00784DAF">
            <w:pPr>
              <w:spacing w:after="0" w:line="240" w:lineRule="auto"/>
              <w:jc w:val="center"/>
              <w:rPr>
                <w:rFonts w:ascii="Times New Roman" w:eastAsia="HiddenHorzOCR" w:hAnsi="Times New Roman"/>
                <w:i/>
                <w:sz w:val="24"/>
                <w:szCs w:val="24"/>
              </w:rPr>
            </w:pPr>
            <w:r w:rsidRPr="005118AF">
              <w:rPr>
                <w:rFonts w:ascii="Times New Roman" w:hAnsi="Times New Roman"/>
                <w:i/>
                <w:kern w:val="2"/>
                <w:sz w:val="24"/>
                <w:szCs w:val="24"/>
              </w:rPr>
              <w:t>8) Описание материально-технического обеспечения образовательного процесса</w:t>
            </w:r>
          </w:p>
        </w:tc>
      </w:tr>
      <w:tr w:rsidR="00A84C83" w:rsidRPr="005118AF" w:rsidTr="00784DAF">
        <w:tc>
          <w:tcPr>
            <w:tcW w:w="534" w:type="dxa"/>
          </w:tcPr>
          <w:p w:rsidR="00A84C83" w:rsidRPr="005118AF" w:rsidRDefault="00A84C83" w:rsidP="00784DAF">
            <w:pPr>
              <w:spacing w:after="0" w:line="240" w:lineRule="auto"/>
              <w:jc w:val="center"/>
              <w:rPr>
                <w:rFonts w:ascii="Times New Roman" w:eastAsia="HiddenHorzOCR" w:hAnsi="Times New Roman"/>
                <w:sz w:val="24"/>
                <w:szCs w:val="24"/>
              </w:rPr>
            </w:pPr>
            <w:r w:rsidRPr="005118AF">
              <w:rPr>
                <w:rFonts w:ascii="Times New Roman" w:eastAsia="HiddenHorzOCR" w:hAnsi="Times New Roman"/>
                <w:sz w:val="24"/>
                <w:szCs w:val="24"/>
              </w:rPr>
              <w:t>1.</w:t>
            </w:r>
          </w:p>
        </w:tc>
        <w:tc>
          <w:tcPr>
            <w:tcW w:w="9037" w:type="dxa"/>
          </w:tcPr>
          <w:p w:rsidR="00A84C83" w:rsidRPr="005118AF" w:rsidRDefault="00A84C83" w:rsidP="00784DAF">
            <w:pPr>
              <w:spacing w:after="0" w:line="240" w:lineRule="auto"/>
              <w:rPr>
                <w:rFonts w:ascii="Times New Roman" w:hAnsi="Times New Roman"/>
                <w:iCs/>
                <w:sz w:val="24"/>
                <w:szCs w:val="24"/>
              </w:rPr>
            </w:pPr>
            <w:r w:rsidRPr="005118AF">
              <w:rPr>
                <w:rFonts w:ascii="Times New Roman" w:hAnsi="Times New Roman"/>
                <w:iCs/>
                <w:sz w:val="24"/>
                <w:szCs w:val="24"/>
              </w:rPr>
              <w:t xml:space="preserve">В разделе представляется информация  а) </w:t>
            </w:r>
            <w:r w:rsidRPr="005118AF">
              <w:rPr>
                <w:rFonts w:ascii="Times New Roman" w:hAnsi="Times New Roman"/>
                <w:sz w:val="24"/>
                <w:szCs w:val="24"/>
              </w:rPr>
              <w:t xml:space="preserve">дидактическое и методическое обеспечение; б) материально-техническое обеспечение; в) информационно-коммуникационные средства. </w:t>
            </w:r>
          </w:p>
          <w:p w:rsidR="00A84C83" w:rsidRPr="005118AF" w:rsidRDefault="00A84C83" w:rsidP="00784DAF">
            <w:pPr>
              <w:spacing w:after="0" w:line="240" w:lineRule="auto"/>
              <w:jc w:val="center"/>
              <w:rPr>
                <w:rFonts w:ascii="Times New Roman" w:hAnsi="Times New Roman"/>
                <w:i/>
                <w:sz w:val="24"/>
                <w:szCs w:val="24"/>
              </w:rPr>
            </w:pPr>
            <w:r w:rsidRPr="005118AF">
              <w:rPr>
                <w:rFonts w:ascii="Times New Roman" w:hAnsi="Times New Roman"/>
                <w:i/>
                <w:sz w:val="24"/>
                <w:szCs w:val="24"/>
              </w:rPr>
              <w:t>Дидактическое и 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252"/>
            </w:tblGrid>
            <w:tr w:rsidR="00A84C83" w:rsidRPr="005118AF" w:rsidTr="00784DAF">
              <w:tc>
                <w:tcPr>
                  <w:tcW w:w="3856"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rPr>
                      <w:rFonts w:ascii="Times New Roman" w:hAnsi="Times New Roman"/>
                      <w:iCs/>
                      <w:sz w:val="24"/>
                      <w:szCs w:val="24"/>
                    </w:rPr>
                  </w:pPr>
                  <w:r w:rsidRPr="005118AF">
                    <w:rPr>
                      <w:rFonts w:ascii="Times New Roman" w:hAnsi="Times New Roman"/>
                      <w:iCs/>
                      <w:sz w:val="24"/>
                      <w:szCs w:val="24"/>
                    </w:rPr>
                    <w:t>Дидактическое обеспечение</w:t>
                  </w:r>
                </w:p>
              </w:tc>
              <w:tc>
                <w:tcPr>
                  <w:tcW w:w="4252"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rPr>
                      <w:rFonts w:ascii="Times New Roman" w:hAnsi="Times New Roman"/>
                      <w:iCs/>
                      <w:sz w:val="24"/>
                      <w:szCs w:val="24"/>
                    </w:rPr>
                  </w:pPr>
                  <w:r w:rsidRPr="005118AF">
                    <w:rPr>
                      <w:rFonts w:ascii="Times New Roman" w:hAnsi="Times New Roman"/>
                      <w:iCs/>
                      <w:sz w:val="24"/>
                      <w:szCs w:val="24"/>
                    </w:rPr>
                    <w:t>Методическое обеспечение</w:t>
                  </w:r>
                </w:p>
              </w:tc>
            </w:tr>
            <w:tr w:rsidR="00A84C83" w:rsidRPr="005118AF" w:rsidTr="00784DAF">
              <w:tc>
                <w:tcPr>
                  <w:tcW w:w="3856"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rPr>
                      <w:rFonts w:ascii="Times New Roman" w:hAnsi="Times New Roman"/>
                      <w:i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rPr>
                      <w:rFonts w:ascii="Times New Roman" w:hAnsi="Times New Roman"/>
                      <w:iCs/>
                      <w:sz w:val="24"/>
                      <w:szCs w:val="24"/>
                    </w:rPr>
                  </w:pPr>
                </w:p>
              </w:tc>
            </w:tr>
          </w:tbl>
          <w:p w:rsidR="00A84C83" w:rsidRPr="005118AF" w:rsidRDefault="00A84C83" w:rsidP="00784DAF">
            <w:pPr>
              <w:spacing w:after="0" w:line="240" w:lineRule="auto"/>
              <w:jc w:val="center"/>
              <w:rPr>
                <w:rFonts w:ascii="Times New Roman" w:hAnsi="Times New Roman"/>
                <w:i/>
                <w:iCs/>
                <w:sz w:val="24"/>
                <w:szCs w:val="24"/>
              </w:rPr>
            </w:pPr>
            <w:r w:rsidRPr="005118AF">
              <w:rPr>
                <w:rFonts w:ascii="Times New Roman" w:hAnsi="Times New Roman"/>
                <w:i/>
                <w:iCs/>
                <w:sz w:val="24"/>
                <w:szCs w:val="24"/>
              </w:rPr>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6"/>
              <w:gridCol w:w="1701"/>
              <w:gridCol w:w="1701"/>
            </w:tblGrid>
            <w:tr w:rsidR="00A84C83" w:rsidRPr="005118AF" w:rsidTr="00784DAF">
              <w:tc>
                <w:tcPr>
                  <w:tcW w:w="4706"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jc w:val="center"/>
                    <w:rPr>
                      <w:rFonts w:ascii="Times New Roman" w:hAnsi="Times New Roman"/>
                      <w:i/>
                      <w:iCs/>
                      <w:sz w:val="24"/>
                      <w:szCs w:val="24"/>
                    </w:rPr>
                  </w:pPr>
                  <w:r w:rsidRPr="005118AF">
                    <w:rPr>
                      <w:rFonts w:ascii="Times New Roman" w:hAnsi="Times New Roman"/>
                      <w:bCs/>
                      <w:color w:val="000000"/>
                      <w:sz w:val="24"/>
                      <w:szCs w:val="24"/>
                    </w:rPr>
                    <w:t>Наименования объектов и средств материально-технического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jc w:val="center"/>
                    <w:rPr>
                      <w:rFonts w:ascii="Times New Roman" w:hAnsi="Times New Roman"/>
                      <w:i/>
                      <w:iCs/>
                      <w:sz w:val="24"/>
                      <w:szCs w:val="24"/>
                    </w:rPr>
                  </w:pPr>
                  <w:r w:rsidRPr="005118AF">
                    <w:rPr>
                      <w:rFonts w:ascii="Times New Roman" w:hAnsi="Times New Roman"/>
                      <w:bCs/>
                      <w:color w:val="000000"/>
                      <w:sz w:val="24"/>
                      <w:szCs w:val="24"/>
                    </w:rPr>
                    <w:t>Количество</w:t>
                  </w:r>
                </w:p>
              </w:tc>
              <w:tc>
                <w:tcPr>
                  <w:tcW w:w="1701"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rPr>
                      <w:rFonts w:ascii="Times New Roman" w:hAnsi="Times New Roman"/>
                      <w:iCs/>
                      <w:sz w:val="24"/>
                      <w:szCs w:val="24"/>
                    </w:rPr>
                  </w:pPr>
                  <w:r w:rsidRPr="005118AF">
                    <w:rPr>
                      <w:rFonts w:ascii="Times New Roman" w:hAnsi="Times New Roman"/>
                      <w:iCs/>
                      <w:sz w:val="24"/>
                      <w:szCs w:val="24"/>
                    </w:rPr>
                    <w:t>Примечание</w:t>
                  </w:r>
                </w:p>
              </w:tc>
            </w:tr>
            <w:tr w:rsidR="00A84C83" w:rsidRPr="005118AF" w:rsidTr="00784DAF">
              <w:tc>
                <w:tcPr>
                  <w:tcW w:w="4706"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jc w:val="center"/>
                    <w:rPr>
                      <w:rFonts w:ascii="Times New Roman" w:hAnsi="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jc w:val="center"/>
                    <w:rPr>
                      <w:rFonts w:ascii="Times New Roman" w:hAnsi="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jc w:val="center"/>
                    <w:rPr>
                      <w:rFonts w:ascii="Times New Roman" w:hAnsi="Times New Roman"/>
                      <w:i/>
                      <w:iCs/>
                      <w:sz w:val="24"/>
                      <w:szCs w:val="24"/>
                    </w:rPr>
                  </w:pPr>
                </w:p>
              </w:tc>
            </w:tr>
          </w:tbl>
          <w:p w:rsidR="00A84C83" w:rsidRPr="005118AF" w:rsidRDefault="00A84C83" w:rsidP="00784DAF">
            <w:pPr>
              <w:spacing w:after="0" w:line="240" w:lineRule="auto"/>
              <w:jc w:val="center"/>
              <w:rPr>
                <w:rFonts w:ascii="Times New Roman" w:hAnsi="Times New Roman"/>
                <w:i/>
                <w:iCs/>
                <w:sz w:val="24"/>
                <w:szCs w:val="24"/>
              </w:rPr>
            </w:pPr>
            <w:r w:rsidRPr="005118AF">
              <w:rPr>
                <w:rFonts w:ascii="Times New Roman" w:hAnsi="Times New Roman"/>
                <w:i/>
                <w:iCs/>
                <w:sz w:val="24"/>
                <w:szCs w:val="24"/>
              </w:rPr>
              <w:t>Информационно-коммуникационные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4"/>
              <w:gridCol w:w="3491"/>
              <w:gridCol w:w="2693"/>
            </w:tblGrid>
            <w:tr w:rsidR="00A84C83" w:rsidRPr="005118AF" w:rsidTr="00784DAF">
              <w:tc>
                <w:tcPr>
                  <w:tcW w:w="1924"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jc w:val="center"/>
                    <w:rPr>
                      <w:rFonts w:ascii="Times New Roman" w:hAnsi="Times New Roman"/>
                      <w:iCs/>
                      <w:sz w:val="24"/>
                      <w:szCs w:val="24"/>
                    </w:rPr>
                  </w:pPr>
                  <w:r w:rsidRPr="005118AF">
                    <w:rPr>
                      <w:rFonts w:ascii="Times New Roman" w:hAnsi="Times New Roman"/>
                      <w:iCs/>
                      <w:sz w:val="24"/>
                      <w:szCs w:val="24"/>
                    </w:rPr>
                    <w:t>Видеофильмы</w:t>
                  </w:r>
                </w:p>
              </w:tc>
              <w:tc>
                <w:tcPr>
                  <w:tcW w:w="3491"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jc w:val="center"/>
                    <w:rPr>
                      <w:rFonts w:ascii="Times New Roman" w:hAnsi="Times New Roman"/>
                      <w:iCs/>
                      <w:sz w:val="24"/>
                      <w:szCs w:val="24"/>
                    </w:rPr>
                  </w:pPr>
                  <w:r w:rsidRPr="005118AF">
                    <w:rPr>
                      <w:rFonts w:ascii="Times New Roman" w:hAnsi="Times New Roman"/>
                      <w:iCs/>
                      <w:sz w:val="24"/>
                      <w:szCs w:val="24"/>
                    </w:rPr>
                    <w:t>Электронные образовательные ресурсы</w:t>
                  </w:r>
                </w:p>
              </w:tc>
              <w:tc>
                <w:tcPr>
                  <w:tcW w:w="2693"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rPr>
                      <w:rFonts w:ascii="Times New Roman" w:hAnsi="Times New Roman"/>
                      <w:iCs/>
                      <w:sz w:val="24"/>
                      <w:szCs w:val="24"/>
                    </w:rPr>
                  </w:pPr>
                  <w:r w:rsidRPr="005118AF">
                    <w:rPr>
                      <w:rFonts w:ascii="Times New Roman" w:hAnsi="Times New Roman"/>
                      <w:iCs/>
                      <w:sz w:val="24"/>
                      <w:szCs w:val="24"/>
                    </w:rPr>
                    <w:t>Ресурсы Интернета</w:t>
                  </w:r>
                </w:p>
              </w:tc>
            </w:tr>
            <w:tr w:rsidR="00A84C83" w:rsidRPr="005118AF" w:rsidTr="00784DAF">
              <w:tc>
                <w:tcPr>
                  <w:tcW w:w="1924"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jc w:val="center"/>
                    <w:rPr>
                      <w:rFonts w:ascii="Times New Roman" w:hAnsi="Times New Roman"/>
                      <w:i/>
                      <w:iCs/>
                      <w:sz w:val="24"/>
                      <w:szCs w:val="24"/>
                    </w:rPr>
                  </w:pPr>
                </w:p>
              </w:tc>
              <w:tc>
                <w:tcPr>
                  <w:tcW w:w="3491"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jc w:val="center"/>
                    <w:rPr>
                      <w:rFonts w:ascii="Times New Roman" w:hAnsi="Times New Roman"/>
                      <w:i/>
                      <w:i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4C83" w:rsidRPr="005118AF" w:rsidRDefault="00A84C83" w:rsidP="00784DAF">
                  <w:pPr>
                    <w:spacing w:after="0" w:line="240" w:lineRule="auto"/>
                    <w:jc w:val="center"/>
                    <w:rPr>
                      <w:rFonts w:ascii="Times New Roman" w:hAnsi="Times New Roman"/>
                      <w:i/>
                      <w:iCs/>
                      <w:sz w:val="24"/>
                      <w:szCs w:val="24"/>
                    </w:rPr>
                  </w:pPr>
                </w:p>
              </w:tc>
            </w:tr>
          </w:tbl>
          <w:p w:rsidR="00A84C83" w:rsidRPr="005118AF" w:rsidRDefault="00A84C83" w:rsidP="00784DAF">
            <w:pPr>
              <w:spacing w:after="0" w:line="240" w:lineRule="auto"/>
              <w:jc w:val="center"/>
              <w:rPr>
                <w:rFonts w:ascii="Times New Roman" w:eastAsia="HiddenHorzOCR" w:hAnsi="Times New Roman"/>
                <w:i/>
                <w:sz w:val="24"/>
                <w:szCs w:val="24"/>
              </w:rPr>
            </w:pPr>
          </w:p>
        </w:tc>
      </w:tr>
      <w:tr w:rsidR="00A84C83" w:rsidRPr="005118AF" w:rsidTr="00784DAF">
        <w:tc>
          <w:tcPr>
            <w:tcW w:w="534" w:type="dxa"/>
          </w:tcPr>
          <w:p w:rsidR="00A84C83" w:rsidRPr="005118AF" w:rsidRDefault="00A84C83" w:rsidP="00784DAF">
            <w:pPr>
              <w:spacing w:after="0" w:line="240" w:lineRule="auto"/>
              <w:jc w:val="center"/>
              <w:rPr>
                <w:rFonts w:ascii="Times New Roman" w:eastAsia="HiddenHorzOCR" w:hAnsi="Times New Roman"/>
                <w:sz w:val="24"/>
                <w:szCs w:val="24"/>
              </w:rPr>
            </w:pPr>
            <w:r w:rsidRPr="005118AF">
              <w:rPr>
                <w:rFonts w:ascii="Times New Roman" w:eastAsia="HiddenHorzOCR" w:hAnsi="Times New Roman"/>
                <w:sz w:val="24"/>
                <w:szCs w:val="24"/>
              </w:rPr>
              <w:t>2.</w:t>
            </w:r>
          </w:p>
        </w:tc>
        <w:tc>
          <w:tcPr>
            <w:tcW w:w="9037" w:type="dxa"/>
          </w:tcPr>
          <w:p w:rsidR="00A84C83" w:rsidRPr="005118AF" w:rsidRDefault="00A84C83" w:rsidP="00784DAF">
            <w:pPr>
              <w:spacing w:after="0" w:line="240" w:lineRule="auto"/>
              <w:rPr>
                <w:rFonts w:ascii="Times New Roman" w:hAnsi="Times New Roman"/>
                <w:sz w:val="24"/>
                <w:szCs w:val="24"/>
              </w:rPr>
            </w:pPr>
            <w:r w:rsidRPr="005118AF">
              <w:rPr>
                <w:rFonts w:ascii="Times New Roman" w:hAnsi="Times New Roman"/>
                <w:sz w:val="24"/>
                <w:szCs w:val="24"/>
              </w:rPr>
              <w:t>«Система условий реализации основной образовательной программы в соответствии с требованиями Стандарта».</w:t>
            </w:r>
          </w:p>
          <w:p w:rsidR="00A84C83" w:rsidRPr="005118AF" w:rsidRDefault="00A84C83" w:rsidP="00784DAF">
            <w:pPr>
              <w:spacing w:after="0" w:line="240" w:lineRule="auto"/>
              <w:rPr>
                <w:rFonts w:ascii="Times New Roman" w:hAnsi="Times New Roman"/>
                <w:kern w:val="2"/>
                <w:sz w:val="24"/>
                <w:szCs w:val="24"/>
              </w:rPr>
            </w:pPr>
            <w:r w:rsidRPr="005118AF">
              <w:rPr>
                <w:rFonts w:ascii="Times New Roman" w:hAnsi="Times New Roman"/>
                <w:sz w:val="24"/>
                <w:szCs w:val="24"/>
              </w:rPr>
              <w:t xml:space="preserve">*возможно использование  материалов </w:t>
            </w:r>
            <w:r w:rsidRPr="005118AF">
              <w:rPr>
                <w:rFonts w:ascii="Times New Roman" w:hAnsi="Times New Roman"/>
                <w:bCs/>
                <w:iCs/>
                <w:sz w:val="24"/>
                <w:szCs w:val="24"/>
              </w:rPr>
              <w:t xml:space="preserve">Примерных программ отдельных учебных предметов, курсов в части </w:t>
            </w:r>
            <w:r w:rsidRPr="005118AF">
              <w:rPr>
                <w:rFonts w:ascii="Times New Roman" w:hAnsi="Times New Roman"/>
                <w:kern w:val="2"/>
                <w:sz w:val="24"/>
                <w:szCs w:val="24"/>
              </w:rPr>
              <w:t>описания материально-технического</w:t>
            </w:r>
          </w:p>
          <w:p w:rsidR="00A84C83" w:rsidRPr="005118AF" w:rsidRDefault="00A84C83" w:rsidP="00784DAF">
            <w:pPr>
              <w:spacing w:after="0" w:line="240" w:lineRule="auto"/>
              <w:rPr>
                <w:rFonts w:ascii="Times New Roman" w:eastAsia="HiddenHorzOCR" w:hAnsi="Times New Roman"/>
                <w:i/>
                <w:sz w:val="24"/>
                <w:szCs w:val="24"/>
              </w:rPr>
            </w:pPr>
            <w:r w:rsidRPr="005118AF">
              <w:rPr>
                <w:rFonts w:ascii="Times New Roman" w:hAnsi="Times New Roman"/>
                <w:kern w:val="2"/>
                <w:sz w:val="24"/>
                <w:szCs w:val="24"/>
              </w:rPr>
              <w:t>обеспечения образовательного процесса.</w:t>
            </w:r>
          </w:p>
        </w:tc>
      </w:tr>
    </w:tbl>
    <w:p w:rsidR="00A84C83" w:rsidRPr="00407802" w:rsidRDefault="00A84C83" w:rsidP="00D97D78">
      <w:pPr>
        <w:rPr>
          <w:rFonts w:ascii="Times New Roman" w:hAnsi="Times New Roman"/>
          <w:sz w:val="24"/>
          <w:szCs w:val="24"/>
        </w:rPr>
      </w:pPr>
      <w:r w:rsidRPr="00407802">
        <w:rPr>
          <w:rFonts w:ascii="Times New Roman" w:hAnsi="Times New Roman"/>
          <w:sz w:val="24"/>
          <w:szCs w:val="24"/>
        </w:rPr>
        <w:t xml:space="preserve">*Обозначаются дополнительные источники при формировании разделов Программ учебных предметов, курсов. </w:t>
      </w:r>
    </w:p>
    <w:p w:rsidR="00A84C83" w:rsidRPr="00BD30D3" w:rsidRDefault="00A84C83" w:rsidP="00D97D78">
      <w:pPr>
        <w:ind w:firstLine="540"/>
        <w:jc w:val="both"/>
        <w:rPr>
          <w:rFonts w:ascii="Times New Roman" w:hAnsi="Times New Roman"/>
          <w:sz w:val="24"/>
          <w:szCs w:val="24"/>
        </w:rPr>
      </w:pPr>
      <w:r w:rsidRPr="00BD30D3">
        <w:rPr>
          <w:rFonts w:ascii="Times New Roman" w:hAnsi="Times New Roman"/>
          <w:sz w:val="24"/>
          <w:szCs w:val="24"/>
        </w:rPr>
        <w:t xml:space="preserve">В структуру Программ учебных предметов, курсов локальным нормативным актом </w:t>
      </w:r>
      <w:r w:rsidRPr="00DD5B17">
        <w:rPr>
          <w:rFonts w:ascii="Times New Roman" w:hAnsi="Times New Roman"/>
          <w:sz w:val="24"/>
          <w:szCs w:val="24"/>
        </w:rPr>
        <w:t>общеобразовательной организации</w:t>
      </w:r>
      <w:r w:rsidRPr="00BD30D3">
        <w:rPr>
          <w:rFonts w:ascii="Times New Roman" w:hAnsi="Times New Roman"/>
          <w:sz w:val="24"/>
          <w:szCs w:val="24"/>
        </w:rPr>
        <w:t xml:space="preserve"> могут быть  включены дополнительные разделы, например, календарно-тематическое планирование по конкретному учебному предмету, курсу; оценочные материалы. Ниже предлагается рекомендации по содержанию данных разделов</w:t>
      </w:r>
      <w:r>
        <w:rPr>
          <w:rFonts w:ascii="Times New Roman" w:hAnsi="Times New Roman"/>
          <w:sz w:val="24"/>
          <w:szCs w:val="24"/>
        </w:rPr>
        <w:t xml:space="preserve"> (табл. 2)</w:t>
      </w:r>
      <w:r w:rsidRPr="00BD30D3">
        <w:rPr>
          <w:rFonts w:ascii="Times New Roman" w:hAnsi="Times New Roman"/>
          <w:sz w:val="24"/>
          <w:szCs w:val="24"/>
        </w:rPr>
        <w:t>.</w:t>
      </w:r>
    </w:p>
    <w:p w:rsidR="00A84C83" w:rsidRPr="00BD30D3" w:rsidRDefault="00A84C83" w:rsidP="00D97D78">
      <w:pPr>
        <w:spacing w:line="240" w:lineRule="auto"/>
        <w:jc w:val="center"/>
        <w:rPr>
          <w:rFonts w:ascii="Times New Roman" w:eastAsia="HiddenHorzOCR" w:hAnsi="Times New Roman"/>
          <w:i/>
          <w:sz w:val="24"/>
          <w:szCs w:val="24"/>
        </w:rPr>
      </w:pPr>
      <w:r>
        <w:rPr>
          <w:rFonts w:ascii="Times New Roman" w:hAnsi="Times New Roman"/>
          <w:i/>
          <w:sz w:val="24"/>
          <w:szCs w:val="24"/>
        </w:rPr>
        <w:t>Таблица 2- Рекомендации по структуре дополнительных разделов Программ учебных предметов, курсов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A84C83" w:rsidRPr="005118AF" w:rsidTr="00784DAF">
        <w:tc>
          <w:tcPr>
            <w:tcW w:w="9571" w:type="dxa"/>
          </w:tcPr>
          <w:p w:rsidR="00A84C83" w:rsidRPr="005118AF" w:rsidRDefault="00A84C83" w:rsidP="00784DAF">
            <w:pPr>
              <w:spacing w:line="240" w:lineRule="auto"/>
              <w:jc w:val="center"/>
              <w:rPr>
                <w:rFonts w:ascii="Times New Roman" w:eastAsia="HiddenHorzOCR" w:hAnsi="Times New Roman"/>
                <w:i/>
                <w:sz w:val="24"/>
                <w:szCs w:val="24"/>
              </w:rPr>
            </w:pPr>
            <w:r w:rsidRPr="005118AF">
              <w:rPr>
                <w:rFonts w:ascii="Times New Roman" w:hAnsi="Times New Roman"/>
                <w:i/>
                <w:sz w:val="24"/>
                <w:szCs w:val="24"/>
              </w:rPr>
              <w:t>Календарно-тематическое планирование по конкретному учебному предмету, курсу</w:t>
            </w:r>
          </w:p>
        </w:tc>
      </w:tr>
      <w:tr w:rsidR="00A84C83" w:rsidRPr="005118AF" w:rsidTr="00784DAF">
        <w:tc>
          <w:tcPr>
            <w:tcW w:w="9571" w:type="dxa"/>
          </w:tcPr>
          <w:p w:rsidR="00A84C83" w:rsidRPr="005118AF" w:rsidRDefault="00A84C83" w:rsidP="00784DAF">
            <w:pPr>
              <w:spacing w:after="0" w:line="240" w:lineRule="auto"/>
              <w:rPr>
                <w:rFonts w:ascii="Times New Roman" w:hAnsi="Times New Roman"/>
                <w:sz w:val="24"/>
                <w:szCs w:val="24"/>
              </w:rPr>
            </w:pPr>
            <w:r w:rsidRPr="005118AF">
              <w:rPr>
                <w:rFonts w:ascii="Times New Roman" w:hAnsi="Times New Roman"/>
                <w:sz w:val="24"/>
                <w:szCs w:val="24"/>
              </w:rPr>
              <w:t xml:space="preserve">Календарно-тематическое планирование по каждому  учебному предмету, курсу разрабатывается для 1, 2, 3, 4, 5, 6 и 7  классов отдельно на каждый (предстоящий) учебный год.  Календарно-тематическое планирование разрабатывается каждым учителем самостоятельно на основе тематического планирования. Календарно-тематическое планирование может состоять из  следующих блоков:  </w:t>
            </w:r>
          </w:p>
          <w:p w:rsidR="00A84C83" w:rsidRPr="005118AF" w:rsidRDefault="00A84C83" w:rsidP="00784DAF">
            <w:pPr>
              <w:spacing w:after="0" w:line="240" w:lineRule="auto"/>
              <w:rPr>
                <w:rFonts w:ascii="Times New Roman" w:hAnsi="Times New Roman"/>
                <w:bCs/>
                <w:sz w:val="24"/>
                <w:szCs w:val="24"/>
              </w:rPr>
            </w:pPr>
            <w:r w:rsidRPr="005118AF">
              <w:rPr>
                <w:rFonts w:ascii="Times New Roman" w:hAnsi="Times New Roman"/>
                <w:bCs/>
                <w:sz w:val="24"/>
                <w:szCs w:val="24"/>
              </w:rPr>
              <w:t>1.Тема (раздел) (количество часов);</w:t>
            </w:r>
          </w:p>
          <w:p w:rsidR="00A84C83" w:rsidRPr="005118AF" w:rsidRDefault="00A84C83" w:rsidP="00784DAF">
            <w:pPr>
              <w:spacing w:after="0" w:line="240" w:lineRule="auto"/>
              <w:rPr>
                <w:rFonts w:ascii="Times New Roman" w:hAnsi="Times New Roman"/>
                <w:sz w:val="24"/>
                <w:szCs w:val="24"/>
              </w:rPr>
            </w:pPr>
            <w:r w:rsidRPr="005118AF">
              <w:rPr>
                <w:rFonts w:ascii="Times New Roman" w:hAnsi="Times New Roman"/>
                <w:sz w:val="24"/>
                <w:szCs w:val="24"/>
              </w:rPr>
              <w:t xml:space="preserve">2.Тема  и содержание каждого урока </w:t>
            </w:r>
          </w:p>
          <w:p w:rsidR="00A84C83" w:rsidRPr="005118AF" w:rsidRDefault="00A84C83" w:rsidP="00784DAF">
            <w:pPr>
              <w:spacing w:after="0" w:line="240" w:lineRule="auto"/>
              <w:rPr>
                <w:rFonts w:ascii="Times New Roman" w:hAnsi="Times New Roman"/>
                <w:sz w:val="24"/>
                <w:szCs w:val="24"/>
              </w:rPr>
            </w:pPr>
            <w:r w:rsidRPr="005118AF">
              <w:rPr>
                <w:rFonts w:ascii="Times New Roman" w:hAnsi="Times New Roman"/>
                <w:sz w:val="24"/>
                <w:szCs w:val="24"/>
              </w:rPr>
              <w:t>3.Количество часов (план/факт);</w:t>
            </w:r>
          </w:p>
          <w:p w:rsidR="00A84C83" w:rsidRPr="005118AF" w:rsidRDefault="00A84C83" w:rsidP="00784DAF">
            <w:pPr>
              <w:spacing w:after="0" w:line="240" w:lineRule="auto"/>
              <w:rPr>
                <w:rFonts w:ascii="Times New Roman" w:hAnsi="Times New Roman"/>
                <w:sz w:val="24"/>
                <w:szCs w:val="24"/>
              </w:rPr>
            </w:pPr>
            <w:r w:rsidRPr="005118AF">
              <w:rPr>
                <w:rFonts w:ascii="Times New Roman" w:hAnsi="Times New Roman"/>
                <w:sz w:val="24"/>
                <w:szCs w:val="24"/>
              </w:rPr>
              <w:t>4.Дата проведения урока (план/факт);</w:t>
            </w:r>
          </w:p>
          <w:p w:rsidR="00A84C83" w:rsidRPr="005118AF" w:rsidRDefault="00A84C83" w:rsidP="00784DAF">
            <w:pPr>
              <w:spacing w:after="0" w:line="240" w:lineRule="auto"/>
              <w:rPr>
                <w:rFonts w:ascii="Times New Roman" w:hAnsi="Times New Roman"/>
                <w:sz w:val="24"/>
                <w:szCs w:val="24"/>
              </w:rPr>
            </w:pPr>
            <w:r w:rsidRPr="005118AF">
              <w:rPr>
                <w:rFonts w:ascii="Times New Roman" w:hAnsi="Times New Roman"/>
                <w:sz w:val="24"/>
                <w:szCs w:val="24"/>
              </w:rPr>
              <w:t>5.Планируемые результаты освоения обучающимися раздела программы учебного предмета, курса;</w:t>
            </w:r>
          </w:p>
          <w:p w:rsidR="00A84C83" w:rsidRPr="005118AF" w:rsidRDefault="00A84C83" w:rsidP="00784DAF">
            <w:pPr>
              <w:spacing w:after="0" w:line="240" w:lineRule="auto"/>
              <w:rPr>
                <w:rFonts w:ascii="Times New Roman" w:hAnsi="Times New Roman"/>
                <w:sz w:val="24"/>
                <w:szCs w:val="24"/>
              </w:rPr>
            </w:pPr>
            <w:r w:rsidRPr="005118AF">
              <w:rPr>
                <w:rFonts w:ascii="Times New Roman" w:hAnsi="Times New Roman"/>
                <w:sz w:val="24"/>
                <w:szCs w:val="24"/>
              </w:rPr>
              <w:t>6.Основные виды деятельности обучающихся (по теме раздела);</w:t>
            </w:r>
          </w:p>
          <w:p w:rsidR="00A84C83" w:rsidRPr="005118AF" w:rsidRDefault="00A84C83" w:rsidP="00784DAF">
            <w:pPr>
              <w:spacing w:after="0" w:line="240" w:lineRule="auto"/>
              <w:rPr>
                <w:rFonts w:ascii="Times New Roman" w:eastAsia="HiddenHorzOCR" w:hAnsi="Times New Roman"/>
                <w:i/>
                <w:sz w:val="24"/>
                <w:szCs w:val="24"/>
              </w:rPr>
            </w:pPr>
            <w:r w:rsidRPr="005118AF">
              <w:rPr>
                <w:rFonts w:ascii="Times New Roman" w:hAnsi="Times New Roman"/>
                <w:sz w:val="24"/>
                <w:szCs w:val="24"/>
              </w:rPr>
              <w:t>7.Корректировка</w:t>
            </w:r>
            <w:r w:rsidRPr="005118AF">
              <w:rPr>
                <w:rFonts w:ascii="Times New Roman" w:hAnsi="Times New Roman"/>
                <w:b/>
                <w:sz w:val="24"/>
                <w:szCs w:val="24"/>
              </w:rPr>
              <w:t>.</w:t>
            </w:r>
          </w:p>
        </w:tc>
      </w:tr>
      <w:tr w:rsidR="00A84C83" w:rsidRPr="005118AF" w:rsidTr="00784DAF">
        <w:tc>
          <w:tcPr>
            <w:tcW w:w="9571" w:type="dxa"/>
          </w:tcPr>
          <w:p w:rsidR="00A84C83" w:rsidRPr="005118AF" w:rsidRDefault="00A84C83" w:rsidP="00784DAF">
            <w:pPr>
              <w:spacing w:after="0" w:line="240" w:lineRule="auto"/>
              <w:jc w:val="center"/>
              <w:rPr>
                <w:rFonts w:ascii="Times New Roman" w:hAnsi="Times New Roman"/>
                <w:bCs/>
                <w:iCs/>
                <w:sz w:val="24"/>
                <w:szCs w:val="24"/>
              </w:rPr>
            </w:pPr>
            <w:r w:rsidRPr="005118AF">
              <w:rPr>
                <w:rFonts w:ascii="Times New Roman" w:hAnsi="Times New Roman"/>
                <w:sz w:val="24"/>
                <w:szCs w:val="24"/>
              </w:rPr>
              <w:t xml:space="preserve">*возможно использование  материалов </w:t>
            </w:r>
            <w:r w:rsidRPr="005118AF">
              <w:rPr>
                <w:rFonts w:ascii="Times New Roman" w:hAnsi="Times New Roman"/>
                <w:bCs/>
                <w:iCs/>
                <w:sz w:val="24"/>
                <w:szCs w:val="24"/>
              </w:rPr>
              <w:t>Примерных программ отдельных</w:t>
            </w:r>
          </w:p>
          <w:p w:rsidR="00A84C83" w:rsidRPr="005118AF" w:rsidRDefault="00A84C83" w:rsidP="00784DAF">
            <w:pPr>
              <w:spacing w:after="0" w:line="240" w:lineRule="auto"/>
              <w:rPr>
                <w:rFonts w:ascii="Times New Roman" w:eastAsia="HiddenHorzOCR" w:hAnsi="Times New Roman"/>
                <w:i/>
                <w:sz w:val="24"/>
                <w:szCs w:val="24"/>
              </w:rPr>
            </w:pPr>
            <w:r w:rsidRPr="005118AF">
              <w:rPr>
                <w:rFonts w:ascii="Times New Roman" w:hAnsi="Times New Roman"/>
                <w:bCs/>
                <w:iCs/>
                <w:sz w:val="24"/>
                <w:szCs w:val="24"/>
              </w:rPr>
              <w:t xml:space="preserve">учебных предметов, курсов в части </w:t>
            </w:r>
            <w:r w:rsidRPr="005118AF">
              <w:rPr>
                <w:rFonts w:ascii="Times New Roman" w:hAnsi="Times New Roman"/>
                <w:kern w:val="2"/>
                <w:sz w:val="24"/>
                <w:szCs w:val="24"/>
              </w:rPr>
              <w:t xml:space="preserve">представления </w:t>
            </w:r>
            <w:r w:rsidRPr="005118AF">
              <w:rPr>
                <w:rFonts w:ascii="Times New Roman" w:hAnsi="Times New Roman"/>
                <w:sz w:val="24"/>
                <w:szCs w:val="24"/>
              </w:rPr>
              <w:t>календарно-тематического планирования по конкретному учебному предмету, курсу.</w:t>
            </w:r>
          </w:p>
        </w:tc>
      </w:tr>
      <w:tr w:rsidR="00A84C83" w:rsidRPr="005118AF" w:rsidTr="00784DAF">
        <w:tc>
          <w:tcPr>
            <w:tcW w:w="9571" w:type="dxa"/>
          </w:tcPr>
          <w:p w:rsidR="00A84C83" w:rsidRPr="005118AF" w:rsidRDefault="00A84C83" w:rsidP="00784DAF">
            <w:pPr>
              <w:spacing w:after="0" w:line="240" w:lineRule="auto"/>
              <w:jc w:val="center"/>
              <w:rPr>
                <w:rFonts w:ascii="Times New Roman" w:eastAsia="HiddenHorzOCR" w:hAnsi="Times New Roman"/>
                <w:i/>
                <w:sz w:val="24"/>
                <w:szCs w:val="24"/>
              </w:rPr>
            </w:pPr>
            <w:r w:rsidRPr="005118AF">
              <w:rPr>
                <w:rFonts w:ascii="Times New Roman" w:hAnsi="Times New Roman"/>
                <w:i/>
                <w:kern w:val="2"/>
                <w:sz w:val="24"/>
                <w:szCs w:val="24"/>
              </w:rPr>
              <w:t>Оценочные материалы</w:t>
            </w:r>
          </w:p>
        </w:tc>
      </w:tr>
      <w:tr w:rsidR="00A84C83" w:rsidRPr="005118AF" w:rsidTr="00784DAF">
        <w:tc>
          <w:tcPr>
            <w:tcW w:w="9571" w:type="dxa"/>
          </w:tcPr>
          <w:p w:rsidR="00A84C83" w:rsidRPr="005118AF" w:rsidRDefault="00A84C83" w:rsidP="00784DAF">
            <w:pPr>
              <w:spacing w:after="0" w:line="240" w:lineRule="auto"/>
              <w:rPr>
                <w:rFonts w:ascii="Times New Roman" w:eastAsia="HiddenHorzOCR" w:hAnsi="Times New Roman"/>
                <w:i/>
                <w:sz w:val="24"/>
                <w:szCs w:val="24"/>
              </w:rPr>
            </w:pPr>
            <w:r w:rsidRPr="005118AF">
              <w:rPr>
                <w:rFonts w:ascii="Times New Roman" w:hAnsi="Times New Roman"/>
                <w:kern w:val="2"/>
                <w:sz w:val="24"/>
                <w:szCs w:val="24"/>
              </w:rPr>
              <w:t>В разделе представляются контрольно-измерительные материалы, которые используются  для измерения достижения обучающимися планируемых (метапредметных и предметных) результатов. Данные контрольно-измерительные материалы  используются для проведения текущего контроля, промежуточной аттестации обучающихся.</w:t>
            </w:r>
          </w:p>
        </w:tc>
      </w:tr>
      <w:tr w:rsidR="00A84C83" w:rsidRPr="005118AF" w:rsidTr="00784DAF">
        <w:tc>
          <w:tcPr>
            <w:tcW w:w="9571" w:type="dxa"/>
          </w:tcPr>
          <w:p w:rsidR="00A84C83" w:rsidRPr="005118AF" w:rsidRDefault="00A84C83" w:rsidP="00784DAF">
            <w:pPr>
              <w:spacing w:after="0" w:line="240" w:lineRule="auto"/>
              <w:rPr>
                <w:rFonts w:ascii="Times New Roman" w:hAnsi="Times New Roman"/>
                <w:bCs/>
                <w:iCs/>
                <w:sz w:val="24"/>
                <w:szCs w:val="24"/>
              </w:rPr>
            </w:pPr>
            <w:r w:rsidRPr="005118AF">
              <w:rPr>
                <w:rFonts w:ascii="Times New Roman" w:hAnsi="Times New Roman"/>
                <w:sz w:val="24"/>
                <w:szCs w:val="24"/>
              </w:rPr>
              <w:t xml:space="preserve">*возможно использование  материалов </w:t>
            </w:r>
            <w:r w:rsidRPr="005118AF">
              <w:rPr>
                <w:rFonts w:ascii="Times New Roman" w:hAnsi="Times New Roman"/>
                <w:bCs/>
                <w:iCs/>
                <w:sz w:val="24"/>
                <w:szCs w:val="24"/>
              </w:rPr>
              <w:t>Примерных программ отдельных</w:t>
            </w:r>
          </w:p>
          <w:p w:rsidR="00A84C83" w:rsidRPr="005118AF" w:rsidRDefault="00A84C83" w:rsidP="00784DAF">
            <w:pPr>
              <w:spacing w:after="0" w:line="240" w:lineRule="auto"/>
              <w:rPr>
                <w:rFonts w:ascii="Times New Roman" w:eastAsia="HiddenHorzOCR" w:hAnsi="Times New Roman"/>
                <w:i/>
                <w:sz w:val="24"/>
                <w:szCs w:val="24"/>
              </w:rPr>
            </w:pPr>
            <w:r w:rsidRPr="005118AF">
              <w:rPr>
                <w:rFonts w:ascii="Times New Roman" w:hAnsi="Times New Roman"/>
                <w:bCs/>
                <w:iCs/>
                <w:sz w:val="24"/>
                <w:szCs w:val="24"/>
              </w:rPr>
              <w:t xml:space="preserve">учебных предметов, курсов в части </w:t>
            </w:r>
            <w:r w:rsidRPr="005118AF">
              <w:rPr>
                <w:rFonts w:ascii="Times New Roman" w:hAnsi="Times New Roman"/>
                <w:kern w:val="2"/>
                <w:sz w:val="24"/>
                <w:szCs w:val="24"/>
              </w:rPr>
              <w:t xml:space="preserve">представления </w:t>
            </w:r>
            <w:r w:rsidRPr="005118AF">
              <w:rPr>
                <w:rFonts w:ascii="Times New Roman" w:hAnsi="Times New Roman"/>
                <w:sz w:val="24"/>
                <w:szCs w:val="24"/>
              </w:rPr>
              <w:t>контрольно-измерительных материалов по учебному предмету, курсу.</w:t>
            </w:r>
          </w:p>
        </w:tc>
      </w:tr>
    </w:tbl>
    <w:p w:rsidR="00A84C83" w:rsidRDefault="00A84C83" w:rsidP="00D97D78">
      <w:pPr>
        <w:spacing w:after="0" w:line="240" w:lineRule="auto"/>
        <w:rPr>
          <w:sz w:val="24"/>
          <w:szCs w:val="24"/>
        </w:rPr>
      </w:pPr>
    </w:p>
    <w:p w:rsidR="00A84C83" w:rsidRPr="00987B35" w:rsidRDefault="00A84C83" w:rsidP="002E777A">
      <w:pPr>
        <w:pStyle w:val="-11"/>
        <w:autoSpaceDE w:val="0"/>
        <w:autoSpaceDN w:val="0"/>
        <w:adjustRightInd w:val="0"/>
        <w:ind w:left="0" w:firstLine="709"/>
        <w:jc w:val="both"/>
        <w:rPr>
          <w:i/>
          <w:kern w:val="2"/>
          <w:sz w:val="26"/>
          <w:szCs w:val="26"/>
        </w:rPr>
      </w:pPr>
      <w:r w:rsidRPr="00445ED3">
        <w:rPr>
          <w:i/>
        </w:rPr>
        <w:t>2</w:t>
      </w:r>
      <w:r w:rsidRPr="00987B35">
        <w:rPr>
          <w:i/>
          <w:sz w:val="26"/>
          <w:szCs w:val="26"/>
        </w:rPr>
        <w:t>.3.</w:t>
      </w:r>
      <w:r w:rsidRPr="00987B35">
        <w:rPr>
          <w:i/>
          <w:kern w:val="2"/>
          <w:sz w:val="26"/>
          <w:szCs w:val="26"/>
        </w:rPr>
        <w:t xml:space="preserve"> Структура Программ курсов внеурочной деятельности</w:t>
      </w:r>
    </w:p>
    <w:p w:rsidR="00A84C83" w:rsidRPr="00987B35" w:rsidRDefault="00A84C83" w:rsidP="002E777A">
      <w:pPr>
        <w:pStyle w:val="-11"/>
        <w:autoSpaceDE w:val="0"/>
        <w:autoSpaceDN w:val="0"/>
        <w:adjustRightInd w:val="0"/>
        <w:ind w:left="0" w:firstLine="709"/>
        <w:jc w:val="both"/>
        <w:rPr>
          <w:kern w:val="2"/>
          <w:sz w:val="26"/>
          <w:szCs w:val="26"/>
        </w:rPr>
      </w:pPr>
      <w:r w:rsidRPr="00987B35">
        <w:rPr>
          <w:kern w:val="2"/>
          <w:sz w:val="26"/>
          <w:szCs w:val="26"/>
        </w:rPr>
        <w:t xml:space="preserve">Структура Программы курсов внеурочной деятельности начального общего образования определяется локальным нормативным актом </w:t>
      </w:r>
      <w:r w:rsidRPr="00DD5B17">
        <w:rPr>
          <w:sz w:val="26"/>
          <w:szCs w:val="26"/>
        </w:rPr>
        <w:t>общеобразовательной организации</w:t>
      </w:r>
      <w:r>
        <w:rPr>
          <w:sz w:val="26"/>
          <w:szCs w:val="26"/>
        </w:rPr>
        <w:t>.</w:t>
      </w:r>
      <w:r w:rsidRPr="00987B35">
        <w:rPr>
          <w:kern w:val="2"/>
          <w:sz w:val="26"/>
          <w:szCs w:val="26"/>
        </w:rPr>
        <w:t xml:space="preserve"> При разработке Программ курсов внеурочной деятельности  можно учитывать структуру, определенную в п. 18.2.2. федерального государственного образовательного стандарта среднего (полного) общего образования. Программы курсов внеурочной деятельности следовательно могут состоять из следующих компонентов:</w:t>
      </w:r>
    </w:p>
    <w:p w:rsidR="00A84C83" w:rsidRPr="00987B35" w:rsidRDefault="00A84C83" w:rsidP="002E777A">
      <w:pPr>
        <w:pStyle w:val="-11"/>
        <w:autoSpaceDE w:val="0"/>
        <w:autoSpaceDN w:val="0"/>
        <w:adjustRightInd w:val="0"/>
        <w:ind w:left="0" w:firstLine="709"/>
        <w:jc w:val="both"/>
        <w:rPr>
          <w:kern w:val="2"/>
          <w:sz w:val="26"/>
          <w:szCs w:val="26"/>
        </w:rPr>
      </w:pPr>
      <w:r w:rsidRPr="00987B35">
        <w:rPr>
          <w:sz w:val="26"/>
          <w:szCs w:val="26"/>
        </w:rPr>
        <w:t>1) пояснительная</w:t>
      </w:r>
      <w:r w:rsidRPr="00987B35">
        <w:rPr>
          <w:kern w:val="2"/>
          <w:sz w:val="26"/>
          <w:szCs w:val="26"/>
        </w:rPr>
        <w:t xml:space="preserve"> записка, в которой конкретизируются общие цели  начального общего образования с учётом специфики курса внеурочной деятельности;</w:t>
      </w:r>
    </w:p>
    <w:p w:rsidR="00A84C83" w:rsidRPr="00987B35" w:rsidRDefault="00A84C83" w:rsidP="002E777A">
      <w:pPr>
        <w:pStyle w:val="-11"/>
        <w:tabs>
          <w:tab w:val="num" w:pos="993"/>
        </w:tabs>
        <w:autoSpaceDE w:val="0"/>
        <w:autoSpaceDN w:val="0"/>
        <w:adjustRightInd w:val="0"/>
        <w:ind w:left="0" w:firstLine="709"/>
        <w:jc w:val="both"/>
        <w:rPr>
          <w:kern w:val="2"/>
          <w:sz w:val="26"/>
          <w:szCs w:val="26"/>
        </w:rPr>
      </w:pPr>
      <w:r w:rsidRPr="00987B35">
        <w:rPr>
          <w:sz w:val="26"/>
          <w:szCs w:val="26"/>
        </w:rPr>
        <w:t>2) общую</w:t>
      </w:r>
      <w:r w:rsidRPr="00987B35">
        <w:rPr>
          <w:kern w:val="2"/>
          <w:sz w:val="26"/>
          <w:szCs w:val="26"/>
        </w:rPr>
        <w:t xml:space="preserve"> характеристику курса внеурочной деятельности;</w:t>
      </w:r>
    </w:p>
    <w:p w:rsidR="00A84C83" w:rsidRPr="00987B35" w:rsidRDefault="00A84C83" w:rsidP="002E777A">
      <w:pPr>
        <w:pStyle w:val="-11"/>
        <w:tabs>
          <w:tab w:val="num" w:pos="993"/>
        </w:tabs>
        <w:autoSpaceDE w:val="0"/>
        <w:autoSpaceDN w:val="0"/>
        <w:adjustRightInd w:val="0"/>
        <w:ind w:left="0" w:firstLine="709"/>
        <w:jc w:val="both"/>
        <w:rPr>
          <w:kern w:val="2"/>
          <w:sz w:val="26"/>
          <w:szCs w:val="26"/>
        </w:rPr>
      </w:pPr>
      <w:r w:rsidRPr="00987B35">
        <w:rPr>
          <w:sz w:val="26"/>
          <w:szCs w:val="26"/>
        </w:rPr>
        <w:t>3) личностные и</w:t>
      </w:r>
      <w:r w:rsidRPr="00987B35">
        <w:rPr>
          <w:kern w:val="2"/>
          <w:sz w:val="26"/>
          <w:szCs w:val="26"/>
        </w:rPr>
        <w:t xml:space="preserve"> метапредметные результаты освоения курса внеурочной деятельности;</w:t>
      </w:r>
    </w:p>
    <w:p w:rsidR="00A84C83" w:rsidRPr="00987B35" w:rsidRDefault="00A84C83" w:rsidP="002E777A">
      <w:pPr>
        <w:pStyle w:val="-11"/>
        <w:tabs>
          <w:tab w:val="num" w:pos="993"/>
        </w:tabs>
        <w:autoSpaceDE w:val="0"/>
        <w:autoSpaceDN w:val="0"/>
        <w:adjustRightInd w:val="0"/>
        <w:ind w:left="0" w:firstLine="709"/>
        <w:jc w:val="both"/>
        <w:rPr>
          <w:kern w:val="2"/>
          <w:sz w:val="26"/>
          <w:szCs w:val="26"/>
        </w:rPr>
      </w:pPr>
      <w:r w:rsidRPr="00987B35">
        <w:rPr>
          <w:sz w:val="26"/>
          <w:szCs w:val="26"/>
        </w:rPr>
        <w:t>4) содержание</w:t>
      </w:r>
      <w:r w:rsidRPr="00987B35">
        <w:rPr>
          <w:kern w:val="2"/>
          <w:sz w:val="26"/>
          <w:szCs w:val="26"/>
        </w:rPr>
        <w:t xml:space="preserve"> курса внеурочной деятельности;</w:t>
      </w:r>
    </w:p>
    <w:p w:rsidR="00A84C83" w:rsidRPr="00987B35" w:rsidRDefault="00A84C83" w:rsidP="002E777A">
      <w:pPr>
        <w:pStyle w:val="-11"/>
        <w:tabs>
          <w:tab w:val="num" w:pos="993"/>
        </w:tabs>
        <w:autoSpaceDE w:val="0"/>
        <w:autoSpaceDN w:val="0"/>
        <w:adjustRightInd w:val="0"/>
        <w:ind w:left="0" w:firstLine="709"/>
        <w:jc w:val="both"/>
        <w:rPr>
          <w:kern w:val="2"/>
          <w:sz w:val="26"/>
          <w:szCs w:val="26"/>
        </w:rPr>
      </w:pPr>
      <w:r w:rsidRPr="00987B35">
        <w:rPr>
          <w:sz w:val="26"/>
          <w:szCs w:val="26"/>
        </w:rPr>
        <w:t>5) </w:t>
      </w:r>
      <w:r w:rsidRPr="00987B35">
        <w:rPr>
          <w:kern w:val="2"/>
          <w:sz w:val="26"/>
          <w:szCs w:val="26"/>
        </w:rPr>
        <w:t>тематическое планирование с определением основных видов внеурочной деятельности обучающихся;</w:t>
      </w:r>
    </w:p>
    <w:p w:rsidR="00A84C83" w:rsidRPr="00987B35" w:rsidRDefault="00A84C83" w:rsidP="002E777A">
      <w:pPr>
        <w:spacing w:after="0" w:line="240" w:lineRule="auto"/>
        <w:ind w:firstLine="709"/>
        <w:jc w:val="both"/>
        <w:rPr>
          <w:rFonts w:ascii="Times New Roman" w:hAnsi="Times New Roman"/>
          <w:kern w:val="2"/>
          <w:sz w:val="26"/>
          <w:szCs w:val="26"/>
        </w:rPr>
      </w:pPr>
      <w:r w:rsidRPr="00987B35">
        <w:rPr>
          <w:rFonts w:ascii="Times New Roman" w:hAnsi="Times New Roman"/>
          <w:sz w:val="26"/>
          <w:szCs w:val="26"/>
        </w:rPr>
        <w:t>6) описание</w:t>
      </w:r>
      <w:r w:rsidRPr="00987B35">
        <w:rPr>
          <w:rFonts w:ascii="Times New Roman" w:hAnsi="Times New Roman"/>
          <w:kern w:val="2"/>
          <w:sz w:val="26"/>
          <w:szCs w:val="26"/>
        </w:rPr>
        <w:t xml:space="preserve"> учебно-методического и материально-технического обеспечения курса внеурочной деятельности.</w:t>
      </w:r>
    </w:p>
    <w:p w:rsidR="00A84C83" w:rsidRPr="00987B35" w:rsidRDefault="00A84C83" w:rsidP="002E777A">
      <w:pPr>
        <w:pStyle w:val="-11"/>
        <w:autoSpaceDE w:val="0"/>
        <w:autoSpaceDN w:val="0"/>
        <w:adjustRightInd w:val="0"/>
        <w:ind w:left="0" w:firstLine="709"/>
        <w:jc w:val="both"/>
        <w:rPr>
          <w:kern w:val="2"/>
          <w:sz w:val="26"/>
          <w:szCs w:val="26"/>
        </w:rPr>
      </w:pPr>
      <w:r w:rsidRPr="00987B35">
        <w:rPr>
          <w:kern w:val="2"/>
          <w:sz w:val="26"/>
          <w:szCs w:val="26"/>
        </w:rPr>
        <w:t>При выборе форм организации деятельности учащихся, отборе содержания курса, разработке мониторинга его результативности необходимо использовать Методические рекомендации по внеурочной деятельности издательства «Просвещения» (</w:t>
      </w:r>
      <w:hyperlink r:id="rId7" w:history="1">
        <w:r w:rsidRPr="00987B35">
          <w:rPr>
            <w:kern w:val="2"/>
            <w:sz w:val="26"/>
            <w:szCs w:val="26"/>
          </w:rPr>
          <w:t>http://www.prosv.ru/info.aspx?ob_no=16622</w:t>
        </w:r>
      </w:hyperlink>
      <w:r w:rsidRPr="00987B35">
        <w:rPr>
          <w:kern w:val="2"/>
          <w:sz w:val="26"/>
          <w:szCs w:val="26"/>
        </w:rPr>
        <w:t xml:space="preserve">). При проектировании внеурочной деятельности педагогу следует обратить внимание на следующие пособия: </w:t>
      </w:r>
    </w:p>
    <w:p w:rsidR="00A84C83" w:rsidRPr="00987B35" w:rsidRDefault="00A84C83" w:rsidP="002E777A">
      <w:pPr>
        <w:pStyle w:val="-11"/>
        <w:autoSpaceDE w:val="0"/>
        <w:autoSpaceDN w:val="0"/>
        <w:adjustRightInd w:val="0"/>
        <w:ind w:left="0" w:firstLine="709"/>
        <w:jc w:val="both"/>
        <w:rPr>
          <w:kern w:val="2"/>
          <w:sz w:val="26"/>
          <w:szCs w:val="26"/>
        </w:rPr>
      </w:pPr>
      <w:r w:rsidRPr="00987B35">
        <w:rPr>
          <w:kern w:val="2"/>
          <w:sz w:val="26"/>
          <w:szCs w:val="26"/>
        </w:rPr>
        <w:t xml:space="preserve">1) Моделируем внеурочную деятельность обучающихся. Методические рекомендации: пособие для учителей общеобразоват. организаций  / авторы-составители: Ю. Ю. Баранова, А. В. Кисляков, М. И. Солодковой и др. М  : Просвещение, 2013. – 96 с.; </w:t>
      </w:r>
    </w:p>
    <w:p w:rsidR="00A84C83" w:rsidRPr="00987B35" w:rsidRDefault="00A84C83" w:rsidP="002E777A">
      <w:pPr>
        <w:pStyle w:val="-11"/>
        <w:autoSpaceDE w:val="0"/>
        <w:autoSpaceDN w:val="0"/>
        <w:adjustRightInd w:val="0"/>
        <w:ind w:left="0" w:firstLine="709"/>
        <w:jc w:val="both"/>
        <w:rPr>
          <w:kern w:val="2"/>
          <w:sz w:val="26"/>
          <w:szCs w:val="26"/>
        </w:rPr>
      </w:pPr>
      <w:r w:rsidRPr="00987B35">
        <w:rPr>
          <w:kern w:val="2"/>
          <w:sz w:val="26"/>
          <w:szCs w:val="26"/>
        </w:rPr>
        <w:t>2) Внеурочная деятельность школьников. Методический конструктор: пособие для учителя / Д. В. Григорьев, П. В. Степанов. – М. : Просвещение, 2010. – 223 с.</w:t>
      </w:r>
    </w:p>
    <w:p w:rsidR="00A84C83" w:rsidRPr="00987B35" w:rsidRDefault="00A84C83" w:rsidP="00445ED3">
      <w:pPr>
        <w:spacing w:after="0" w:line="240" w:lineRule="auto"/>
        <w:rPr>
          <w:rFonts w:ascii="Times New Roman" w:hAnsi="Times New Roman"/>
          <w:i/>
          <w:sz w:val="26"/>
          <w:szCs w:val="26"/>
        </w:rPr>
      </w:pPr>
    </w:p>
    <w:p w:rsidR="00A84C83" w:rsidRPr="005F297E" w:rsidRDefault="00A84C83" w:rsidP="005F297E">
      <w:pPr>
        <w:spacing w:after="0" w:line="240" w:lineRule="auto"/>
        <w:ind w:left="357"/>
        <w:jc w:val="center"/>
        <w:rPr>
          <w:rFonts w:ascii="Times New Roman" w:hAnsi="Times New Roman"/>
          <w:b/>
          <w:sz w:val="26"/>
          <w:szCs w:val="26"/>
        </w:rPr>
      </w:pPr>
      <w:r w:rsidRPr="005F297E">
        <w:rPr>
          <w:rFonts w:ascii="Times New Roman" w:hAnsi="Times New Roman"/>
          <w:b/>
          <w:sz w:val="26"/>
          <w:szCs w:val="26"/>
        </w:rPr>
        <w:t>3. Рекомендации по учету национальных, региональных и этнокультурных особенностей при организации образовательного процесса в начальном общем образовании</w:t>
      </w:r>
    </w:p>
    <w:p w:rsidR="00A84C83" w:rsidRPr="005F297E" w:rsidRDefault="00A84C83" w:rsidP="00910F06">
      <w:pPr>
        <w:pStyle w:val="BodyText3"/>
        <w:widowControl w:val="0"/>
        <w:ind w:firstLine="567"/>
        <w:rPr>
          <w:sz w:val="26"/>
          <w:szCs w:val="26"/>
        </w:rPr>
      </w:pPr>
      <w:r w:rsidRPr="005F297E">
        <w:rPr>
          <w:sz w:val="26"/>
          <w:szCs w:val="26"/>
        </w:rPr>
        <w:t xml:space="preserve">При  организации образовательного процесса в начальной школе необходимо учитывать национальные, региональные и этнокультурные особенности (ст. 3 Федерального закона от 29 декабря 2012 г. № 273 ФЗ «Об образовании в Российской Федерации»). </w:t>
      </w:r>
    </w:p>
    <w:p w:rsidR="00A84C83" w:rsidRPr="005F297E" w:rsidRDefault="00A84C83" w:rsidP="00910F06">
      <w:pPr>
        <w:pStyle w:val="BodyText3"/>
        <w:widowControl w:val="0"/>
        <w:ind w:firstLine="567"/>
        <w:rPr>
          <w:sz w:val="26"/>
          <w:szCs w:val="26"/>
        </w:rPr>
      </w:pPr>
      <w:r w:rsidRPr="005F297E">
        <w:rPr>
          <w:sz w:val="26"/>
          <w:szCs w:val="26"/>
        </w:rPr>
        <w:t>Технология учёта национальных, региональных и этнокультурных особенностей в каждом образовательном учреждении определяется реализуемой образовательным учреждением основной образовательной программой начального общего образования.</w:t>
      </w:r>
    </w:p>
    <w:p w:rsidR="00A84C83" w:rsidRPr="005F297E" w:rsidRDefault="00A84C83" w:rsidP="00910F06">
      <w:pPr>
        <w:pStyle w:val="ConsPlusNormal"/>
        <w:ind w:firstLine="709"/>
        <w:jc w:val="both"/>
        <w:rPr>
          <w:rFonts w:ascii="Times New Roman" w:hAnsi="Times New Roman" w:cs="Times New Roman"/>
          <w:sz w:val="26"/>
          <w:szCs w:val="26"/>
        </w:rPr>
      </w:pPr>
      <w:r w:rsidRPr="005F297E">
        <w:rPr>
          <w:rFonts w:ascii="Times New Roman" w:hAnsi="Times New Roman" w:cs="Times New Roman"/>
          <w:sz w:val="26"/>
          <w:szCs w:val="26"/>
        </w:rPr>
        <w:t>Важно отметить, что в соответствии со статьей 18 ФЗ-273 «Об образовании в РФ» при реализации основной образовательной программы начального общего образования образовательные учреждения выбирают:</w:t>
      </w:r>
    </w:p>
    <w:p w:rsidR="00A84C83" w:rsidRPr="005F297E" w:rsidRDefault="00A84C83" w:rsidP="00910F06">
      <w:pPr>
        <w:pStyle w:val="ConsPlusNormal"/>
        <w:ind w:firstLine="709"/>
        <w:jc w:val="both"/>
        <w:rPr>
          <w:rFonts w:ascii="Times New Roman" w:hAnsi="Times New Roman" w:cs="Times New Roman"/>
          <w:sz w:val="26"/>
          <w:szCs w:val="26"/>
        </w:rPr>
      </w:pPr>
      <w:r w:rsidRPr="005F297E">
        <w:rPr>
          <w:rFonts w:ascii="Times New Roman" w:hAnsi="Times New Roman" w:cs="Times New Roman"/>
          <w:sz w:val="26"/>
          <w:szCs w:val="26"/>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84C83" w:rsidRPr="005F297E" w:rsidRDefault="00A84C83" w:rsidP="00910F06">
      <w:pPr>
        <w:pStyle w:val="ConsPlusNormal"/>
        <w:ind w:firstLine="709"/>
        <w:jc w:val="both"/>
        <w:rPr>
          <w:rFonts w:ascii="Times New Roman" w:hAnsi="Times New Roman" w:cs="Times New Roman"/>
          <w:sz w:val="26"/>
          <w:szCs w:val="26"/>
        </w:rPr>
      </w:pPr>
      <w:r w:rsidRPr="005F297E">
        <w:rPr>
          <w:rFonts w:ascii="Times New Roman" w:hAnsi="Times New Roman" w:cs="Times New Roman"/>
          <w:sz w:val="26"/>
          <w:szCs w:val="26"/>
        </w:rP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A84C83" w:rsidRPr="005F297E" w:rsidRDefault="00A84C83" w:rsidP="005527AC">
      <w:pPr>
        <w:pStyle w:val="BodyText3"/>
        <w:widowControl w:val="0"/>
        <w:ind w:firstLine="567"/>
        <w:rPr>
          <w:sz w:val="26"/>
          <w:szCs w:val="26"/>
        </w:rPr>
      </w:pPr>
      <w:r w:rsidRPr="005F297E">
        <w:rPr>
          <w:sz w:val="26"/>
          <w:szCs w:val="26"/>
        </w:rPr>
        <w:t>Необходимо учитывать, что все разделы и структурные компоненты основной образовательной программы начального общего образования предусматривают возможности включения национальных, региональных и этнокультурных особенностей в их содержание в части, формируемой участниками образовательного процесса в объёме 20% от общего объёма основной образовательной программы начального общего образования. В связи с данным обстоятельством при внесении изменений и дополнений в основную образовательную программу начального общего образования образовательному учреждению необходимо  использовать 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и др.] ; Мин-во образования и науки Челяб. обл. ; Челяб. ин-т переподгот. и повышения квалификации работников образования. – Челябинск : ЧИППКРО, 2013. – 164 с.</w:t>
      </w:r>
    </w:p>
    <w:p w:rsidR="00A84C83" w:rsidRPr="005F297E" w:rsidRDefault="00A84C83" w:rsidP="00EC3FA5">
      <w:pPr>
        <w:pStyle w:val="BodyText3"/>
        <w:widowControl w:val="0"/>
        <w:ind w:firstLine="426"/>
        <w:rPr>
          <w:sz w:val="26"/>
          <w:szCs w:val="26"/>
        </w:rPr>
      </w:pPr>
      <w:r w:rsidRPr="005F297E">
        <w:rPr>
          <w:sz w:val="26"/>
          <w:szCs w:val="26"/>
        </w:rPr>
        <w:t xml:space="preserve">В данных Методических рекомендациях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предложено нормативное и научно-педагогическое обоснование направлений и задач включения национальных, региональных и этнокультурных особенностей в содержание основной образовательной программы начального общего образования. Дана общая характеристика модели разработки основной образовательной программы начального общего образования, изложены условия ее эффективной реализации в реальной практике начального общего образования. Специальное внимание уделено презентации технологии разработки основной образовательной программы начального общего образования на основе учета национальных, региональных и этнокультурных особенностей. </w:t>
      </w:r>
    </w:p>
    <w:p w:rsidR="00A84C83" w:rsidRPr="005F297E" w:rsidRDefault="00A84C83" w:rsidP="00744B7C">
      <w:pPr>
        <w:spacing w:after="0" w:line="240" w:lineRule="auto"/>
        <w:ind w:firstLine="425"/>
        <w:jc w:val="both"/>
        <w:rPr>
          <w:rFonts w:ascii="Times New Roman" w:hAnsi="Times New Roman"/>
          <w:sz w:val="26"/>
          <w:szCs w:val="26"/>
        </w:rPr>
      </w:pPr>
      <w:r w:rsidRPr="005F297E">
        <w:rPr>
          <w:rFonts w:ascii="Times New Roman" w:hAnsi="Times New Roman"/>
          <w:sz w:val="26"/>
          <w:szCs w:val="26"/>
        </w:rPr>
        <w:t xml:space="preserve">Рекомендации по проектированию </w:t>
      </w:r>
      <w:r w:rsidRPr="005F297E">
        <w:rPr>
          <w:rFonts w:ascii="Times New Roman" w:hAnsi="Times New Roman"/>
          <w:i/>
          <w:sz w:val="26"/>
          <w:szCs w:val="26"/>
        </w:rPr>
        <w:t>Целевого раздела</w:t>
      </w:r>
      <w:r w:rsidRPr="005F297E">
        <w:rPr>
          <w:rFonts w:ascii="Times New Roman" w:hAnsi="Times New Roman"/>
          <w:sz w:val="26"/>
          <w:szCs w:val="26"/>
        </w:rPr>
        <w:t xml:space="preserve"> Основной образовательной программы начального общего образования. Стратегическая цель работы по освоению национальных, региональных и этнокультурных особенностей в образовательном учреждении формулируется в пояснительной записке (подраздел 1.1). </w:t>
      </w:r>
    </w:p>
    <w:p w:rsidR="00A84C83" w:rsidRPr="005F297E" w:rsidRDefault="00A84C83" w:rsidP="00744B7C">
      <w:pPr>
        <w:spacing w:after="0" w:line="240" w:lineRule="auto"/>
        <w:ind w:firstLine="425"/>
        <w:jc w:val="both"/>
        <w:rPr>
          <w:rFonts w:ascii="Times New Roman" w:hAnsi="Times New Roman"/>
          <w:sz w:val="26"/>
          <w:szCs w:val="26"/>
        </w:rPr>
      </w:pPr>
      <w:r w:rsidRPr="005F297E">
        <w:rPr>
          <w:rFonts w:ascii="Times New Roman" w:hAnsi="Times New Roman"/>
          <w:sz w:val="26"/>
          <w:szCs w:val="26"/>
        </w:rPr>
        <w:t xml:space="preserve">В подразделе 1.2. «Планируемые результаты освоения обучающимися  основной образовательной программы начального общего образования» обязательно в соответствии с целью конкретизируется с учётом национальных, региональных и этнокультурных особенностей перечень личностных и метапредметных результатов. </w:t>
      </w:r>
    </w:p>
    <w:p w:rsidR="00A84C83" w:rsidRPr="005F297E" w:rsidRDefault="00A84C83" w:rsidP="00F949C3">
      <w:pPr>
        <w:spacing w:after="0" w:line="240" w:lineRule="auto"/>
        <w:ind w:firstLine="425"/>
        <w:jc w:val="both"/>
        <w:rPr>
          <w:rFonts w:ascii="Times New Roman" w:hAnsi="Times New Roman"/>
          <w:sz w:val="26"/>
          <w:szCs w:val="26"/>
        </w:rPr>
      </w:pPr>
      <w:r w:rsidRPr="005F297E">
        <w:rPr>
          <w:rFonts w:ascii="Times New Roman" w:hAnsi="Times New Roman"/>
          <w:sz w:val="26"/>
          <w:szCs w:val="26"/>
        </w:rPr>
        <w:t>Наряду с этим в разделе «Система оценки достижения планируемых результатов освоения основной образовательной программы начального общего образования» эти особенности также учитываются при разработке  контрольно-измерительных материалов на материале, отражающих национальные, региональные и этнокультурные особенности разного уровня и обеспечивающих динамику достижения обучающимися планируемых результатов.</w:t>
      </w:r>
    </w:p>
    <w:p w:rsidR="00A84C83" w:rsidRPr="005F297E" w:rsidRDefault="00A84C83" w:rsidP="00F949C3">
      <w:pPr>
        <w:spacing w:after="0" w:line="240" w:lineRule="auto"/>
        <w:ind w:firstLine="425"/>
        <w:jc w:val="both"/>
        <w:rPr>
          <w:rFonts w:ascii="Times New Roman" w:hAnsi="Times New Roman"/>
          <w:sz w:val="26"/>
          <w:szCs w:val="26"/>
        </w:rPr>
      </w:pPr>
      <w:r w:rsidRPr="005F297E">
        <w:rPr>
          <w:rFonts w:ascii="Times New Roman" w:hAnsi="Times New Roman"/>
          <w:sz w:val="26"/>
          <w:szCs w:val="26"/>
        </w:rPr>
        <w:t xml:space="preserve">Содержание, обеспечивающее достижение данных планируемых результатов, должно быть отражено в </w:t>
      </w:r>
      <w:r w:rsidRPr="005F297E">
        <w:rPr>
          <w:rFonts w:ascii="Times New Roman" w:hAnsi="Times New Roman"/>
          <w:i/>
          <w:sz w:val="26"/>
          <w:szCs w:val="26"/>
        </w:rPr>
        <w:t>Содержательном разделе</w:t>
      </w:r>
      <w:r w:rsidRPr="005F297E">
        <w:rPr>
          <w:rFonts w:ascii="Times New Roman" w:hAnsi="Times New Roman"/>
          <w:sz w:val="26"/>
          <w:szCs w:val="26"/>
        </w:rPr>
        <w:t xml:space="preserve"> основной образовательной программы начального общего образования.</w:t>
      </w:r>
    </w:p>
    <w:p w:rsidR="00A84C83" w:rsidRPr="005F297E" w:rsidRDefault="00A84C83" w:rsidP="00F949C3">
      <w:pPr>
        <w:spacing w:after="0" w:line="240" w:lineRule="auto"/>
        <w:ind w:firstLine="425"/>
        <w:jc w:val="both"/>
        <w:rPr>
          <w:rFonts w:ascii="Times New Roman" w:hAnsi="Times New Roman"/>
          <w:i/>
          <w:sz w:val="26"/>
          <w:szCs w:val="26"/>
        </w:rPr>
      </w:pPr>
      <w:r w:rsidRPr="005F297E">
        <w:rPr>
          <w:rFonts w:ascii="Times New Roman" w:hAnsi="Times New Roman"/>
          <w:sz w:val="26"/>
          <w:szCs w:val="26"/>
        </w:rPr>
        <w:t xml:space="preserve">В «Программе формирования универсальных учебных» содержательные аспекты национальных, региональных и этнокультурных особенностей отражаются в части, которая описывает типовые задачи формирования универсальных учебных действий. </w:t>
      </w:r>
    </w:p>
    <w:p w:rsidR="00A84C83" w:rsidRPr="005F297E" w:rsidRDefault="00A84C83" w:rsidP="00F949C3">
      <w:pPr>
        <w:spacing w:after="0" w:line="240" w:lineRule="auto"/>
        <w:ind w:firstLine="425"/>
        <w:jc w:val="both"/>
        <w:rPr>
          <w:rFonts w:ascii="Times New Roman" w:hAnsi="Times New Roman"/>
          <w:sz w:val="26"/>
          <w:szCs w:val="26"/>
        </w:rPr>
      </w:pPr>
      <w:r w:rsidRPr="005F297E">
        <w:rPr>
          <w:rFonts w:ascii="Times New Roman" w:hAnsi="Times New Roman"/>
          <w:sz w:val="26"/>
          <w:szCs w:val="26"/>
        </w:rPr>
        <w:t>Особое внимание учету национальных, региональных и этнокультурных особенностей должно быть уделено в подразделе 2.2. «Программа духовно-нравственного развития и воспитания обучающихся на ступени начального общего образования», данный подход отражается в задачах, направлениях деятельности, содержании, видах деятельности и формах занятий с обучающимися на региональном материале.</w:t>
      </w:r>
    </w:p>
    <w:p w:rsidR="00A84C83" w:rsidRPr="005F297E" w:rsidRDefault="00A84C83" w:rsidP="00DC1DB0">
      <w:pPr>
        <w:pStyle w:val="NoSpacing"/>
        <w:jc w:val="both"/>
        <w:rPr>
          <w:rFonts w:ascii="Times New Roman" w:hAnsi="Times New Roman"/>
          <w:sz w:val="26"/>
          <w:szCs w:val="26"/>
        </w:rPr>
      </w:pPr>
      <w:r w:rsidRPr="005F297E">
        <w:rPr>
          <w:rFonts w:ascii="Times New Roman" w:hAnsi="Times New Roman"/>
          <w:sz w:val="26"/>
          <w:szCs w:val="26"/>
        </w:rPr>
        <w:t xml:space="preserve">       Подраздел 2.3. «Программы отдельных предметов, курсов и курсов внеурочной деятельности» также разрабатываются с учётом национальных, региональных и этнокультурных особенностей. При  разработке Программ учебных предметов, курсов как части основной образовательной программы начального общего  образования педагогам необходимо отразить национальные, региональные и этнокультурные особенности в следующих разделах: </w:t>
      </w:r>
      <w:r w:rsidRPr="005F297E">
        <w:rPr>
          <w:rFonts w:ascii="Times New Roman" w:hAnsi="Times New Roman"/>
          <w:kern w:val="2"/>
          <w:sz w:val="26"/>
          <w:szCs w:val="26"/>
        </w:rPr>
        <w:t xml:space="preserve">пояснительная записка; общая характеристика учебного предмета, курса; описание ценностных ориентиров содержания учебного предмета; личностные, метапредметные и предметные результаты освоения конкретного учебного предмета, курса; содержание учебного предмета, курса; тематическое планирование с определением основных видов учебной деятельности обучающихся; описание материально-технического обеспечения образовательного процесса. При этом необходимо обратить внимание на следующее обстоятельство, что требований к количественной составляющей учёта национальных, региональных и этнокультурных особенностей для каждого учебного предмета, курса не существует. Следовательно,  присутствует необходимость на учебных занятиях содержательного наполнения учебных предметов, курсов с учётом национальных, региональных и этнокультурных особенностей через разделы Программ учебных предметов, курсов, но отсутствует их учёт  через классные журналы образовательного учреждения. Например,  </w:t>
      </w:r>
      <w:r w:rsidRPr="005F297E">
        <w:rPr>
          <w:rFonts w:ascii="Times New Roman" w:hAnsi="Times New Roman"/>
          <w:sz w:val="26"/>
          <w:szCs w:val="26"/>
        </w:rPr>
        <w:t>Проект «Моя малая Родина»</w:t>
      </w:r>
      <w:r w:rsidRPr="005F297E">
        <w:rPr>
          <w:rFonts w:ascii="Times New Roman" w:hAnsi="Times New Roman"/>
          <w:kern w:val="2"/>
          <w:sz w:val="26"/>
          <w:szCs w:val="26"/>
        </w:rPr>
        <w:t xml:space="preserve">; </w:t>
      </w:r>
      <w:r w:rsidRPr="005F297E">
        <w:rPr>
          <w:rFonts w:ascii="Times New Roman" w:hAnsi="Times New Roman"/>
          <w:sz w:val="26"/>
          <w:szCs w:val="26"/>
        </w:rPr>
        <w:t>Что это за листья? Кто такие птицы? (учебный предмет «Окружающий мир»);</w:t>
      </w:r>
      <w:r w:rsidRPr="005F297E">
        <w:rPr>
          <w:rStyle w:val="FontStyle34"/>
          <w:bCs w:val="0"/>
          <w:sz w:val="26"/>
          <w:szCs w:val="26"/>
        </w:rPr>
        <w:t xml:space="preserve"> </w:t>
      </w:r>
      <w:r w:rsidRPr="005F297E">
        <w:rPr>
          <w:rStyle w:val="FontStyle34"/>
          <w:b w:val="0"/>
          <w:bCs w:val="0"/>
          <w:sz w:val="26"/>
          <w:szCs w:val="26"/>
        </w:rPr>
        <w:t>Проект: «Мой любимый писатель-сказоч</w:t>
      </w:r>
      <w:r w:rsidRPr="005F297E">
        <w:rPr>
          <w:rStyle w:val="FontStyle34"/>
          <w:b w:val="0"/>
          <w:bCs w:val="0"/>
          <w:sz w:val="26"/>
          <w:szCs w:val="26"/>
        </w:rPr>
        <w:softHyphen/>
        <w:t>ник»;</w:t>
      </w:r>
      <w:r w:rsidRPr="005F297E">
        <w:rPr>
          <w:rFonts w:ascii="Times New Roman" w:hAnsi="Times New Roman"/>
          <w:sz w:val="26"/>
          <w:szCs w:val="26"/>
        </w:rPr>
        <w:t xml:space="preserve"> Образ осени в загадках (учебный предмет «Литературное чтение) и т.д.</w:t>
      </w:r>
    </w:p>
    <w:p w:rsidR="00A84C83" w:rsidRPr="005F297E" w:rsidRDefault="00A84C83" w:rsidP="00DC793E">
      <w:pPr>
        <w:tabs>
          <w:tab w:val="left" w:pos="1260"/>
        </w:tabs>
        <w:autoSpaceDE w:val="0"/>
        <w:autoSpaceDN w:val="0"/>
        <w:adjustRightInd w:val="0"/>
        <w:spacing w:after="0" w:line="240" w:lineRule="auto"/>
        <w:jc w:val="both"/>
        <w:rPr>
          <w:rFonts w:ascii="Times New Roman" w:hAnsi="Times New Roman"/>
          <w:kern w:val="2"/>
          <w:sz w:val="26"/>
          <w:szCs w:val="26"/>
        </w:rPr>
      </w:pPr>
      <w:r w:rsidRPr="005F297E">
        <w:rPr>
          <w:rFonts w:ascii="Times New Roman" w:hAnsi="Times New Roman"/>
          <w:kern w:val="2"/>
          <w:sz w:val="26"/>
          <w:szCs w:val="26"/>
        </w:rPr>
        <w:tab/>
        <w:t>Возможно с целью учёта</w:t>
      </w:r>
      <w:r w:rsidRPr="005F297E">
        <w:rPr>
          <w:sz w:val="26"/>
          <w:szCs w:val="26"/>
        </w:rPr>
        <w:t xml:space="preserve"> </w:t>
      </w:r>
      <w:r w:rsidRPr="005F297E">
        <w:rPr>
          <w:rFonts w:ascii="Times New Roman" w:hAnsi="Times New Roman"/>
          <w:sz w:val="26"/>
          <w:szCs w:val="26"/>
        </w:rPr>
        <w:t>национальных, региональных и этнокультурных особенностей организовывать проектную деятельность по следующей тематике:</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Сходство русских загадок в содержании и образности со сказками народов Уральского региона.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Русский детский фольклор Челябинской области.</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Колыбельная песня в фольклоре народов Южного Урала.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Игровой фольклор народов Южного Урала: игровые приговорки, припевки, считалки, дразнилки, скороговорки.</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Герои сказок народов Южного Урала.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Родина. Отечество. Отчизна.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Наше прошлое, наша история.</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Родной язык – мудрости родник.</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Памятники религиозной культуры (в моем городе, селе).</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Мое отношение к заслуженным людям моей малой Родины.</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С чего начинается Родина.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Край, в котором мы живем.</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Герои моей малой Родины.</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Истинный патриот своей малой Родины.</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Гражданин. Кто это?</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Мы – граждане многонационального государства.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Как защитить права ребенка?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Мои права и обязанности.</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Символика моего родного края.</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Вклад моей семьи в благополучие и процветание моего города, моей малой Родины (труд, ратный подвиг, творчество и т.п.).</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Мой дедушка – защитник Родины.</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Олимпийские чемпионы Южного Урала.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Национальные виды спорта коренных народов Южного Урала.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Развитие спортивного движения моего города, поселка, села.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Урал – ты летопись живая» (туристско-краеведческое направление).</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Родная природа (флора и фауна родного края).</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География родного края.</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Редкие растения моего села.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Озера нашего края.</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Белая береза…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Сказки и легенды родного края.</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Писатели и поэты Южного Урала (моего города, поселка, села).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Певцы родного края.</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Достопримечательности моей малой Родины.</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Культурная жизнь моего города, поселка, села.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Моя малая Родина.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 xml:space="preserve">Достопримечательности Челябинска (моего </w:t>
      </w:r>
      <w:r>
        <w:rPr>
          <w:rFonts w:ascii="Times New Roman" w:hAnsi="Times New Roman"/>
          <w:sz w:val="26"/>
          <w:szCs w:val="26"/>
        </w:rPr>
        <w:t xml:space="preserve">города, </w:t>
      </w:r>
      <w:r w:rsidRPr="005F297E">
        <w:rPr>
          <w:rFonts w:ascii="Times New Roman" w:hAnsi="Times New Roman"/>
          <w:sz w:val="26"/>
          <w:szCs w:val="26"/>
        </w:rPr>
        <w:t>поселка, села).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 xml:space="preserve">Народные промыслы. </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Мастер – золотые руки.</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Главная сила Урала в чудесном искусстве труда (династии, традиции, заслуги).</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В сказочном мире народных промыслов.</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Народный костюм.</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Произведения устного народного творчества.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Что мы Родиной зовем?</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Край озёр и рудных скал.</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Когда говорят о России – я вижу свой синий Урал.</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Скрытая сила Урала.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Дружба народов России в произведениях искусства.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Кухня моего народа.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Моя семья», «Мои прадедушки», «Моя бабушка», «История моей семьи</w:t>
      </w:r>
      <w:r>
        <w:rPr>
          <w:rFonts w:ascii="Times New Roman" w:hAnsi="Times New Roman"/>
          <w:sz w:val="26"/>
          <w:szCs w:val="26"/>
        </w:rPr>
        <w:t>»</w:t>
      </w:r>
      <w:r w:rsidRPr="005F297E">
        <w:rPr>
          <w:rFonts w:ascii="Times New Roman" w:hAnsi="Times New Roman"/>
          <w:sz w:val="26"/>
          <w:szCs w:val="26"/>
        </w:rPr>
        <w:t xml:space="preserve">. </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Старожилы родного поселка.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Обычаи и традиции коренных народов Южного Урала.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Национальный костюм.</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Национальное искусство.</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Страна моей мечты.</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Значение воды для нашего поселка.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Уральская изба.</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Музыкальные инструменты на Урале.</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Уральские колядки.</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Секрет каслинской шкатулки.</w:t>
      </w:r>
    </w:p>
    <w:p w:rsidR="00A84C83" w:rsidRPr="005F297E" w:rsidRDefault="00A84C83" w:rsidP="0038095D">
      <w:pPr>
        <w:numPr>
          <w:ilvl w:val="0"/>
          <w:numId w:val="19"/>
        </w:numPr>
        <w:spacing w:after="0" w:line="240" w:lineRule="auto"/>
        <w:jc w:val="both"/>
        <w:rPr>
          <w:rFonts w:ascii="Times New Roman" w:hAnsi="Times New Roman"/>
          <w:sz w:val="26"/>
          <w:szCs w:val="26"/>
        </w:rPr>
      </w:pPr>
      <w:r w:rsidRPr="005F297E">
        <w:rPr>
          <w:rFonts w:ascii="Times New Roman" w:hAnsi="Times New Roman"/>
          <w:sz w:val="26"/>
          <w:szCs w:val="26"/>
        </w:rPr>
        <w:t>Малахитовая шкатулка.</w:t>
      </w:r>
    </w:p>
    <w:p w:rsidR="00A84C83" w:rsidRPr="005F297E" w:rsidRDefault="00A84C83" w:rsidP="00DC793E">
      <w:pPr>
        <w:widowControl w:val="0"/>
        <w:numPr>
          <w:ilvl w:val="0"/>
          <w:numId w:val="19"/>
        </w:numPr>
        <w:shd w:val="clear" w:color="auto" w:fill="FFFFFF"/>
        <w:tabs>
          <w:tab w:val="left" w:pos="542"/>
        </w:tabs>
        <w:autoSpaceDE w:val="0"/>
        <w:autoSpaceDN w:val="0"/>
        <w:adjustRightInd w:val="0"/>
        <w:spacing w:after="0" w:line="240" w:lineRule="auto"/>
        <w:rPr>
          <w:rFonts w:ascii="Times New Roman" w:hAnsi="Times New Roman"/>
          <w:sz w:val="26"/>
          <w:szCs w:val="26"/>
        </w:rPr>
      </w:pPr>
      <w:r w:rsidRPr="005F297E">
        <w:rPr>
          <w:rFonts w:ascii="Times New Roman" w:hAnsi="Times New Roman"/>
          <w:sz w:val="26"/>
          <w:szCs w:val="26"/>
        </w:rPr>
        <w:t>Пешеходная экскурсия по Кировке г. Челябинска и др.</w:t>
      </w:r>
    </w:p>
    <w:p w:rsidR="00A84C83" w:rsidRPr="005F297E" w:rsidRDefault="00A84C83" w:rsidP="00033A0E">
      <w:pPr>
        <w:spacing w:after="0" w:line="240" w:lineRule="auto"/>
        <w:ind w:firstLine="425"/>
        <w:jc w:val="both"/>
        <w:rPr>
          <w:rFonts w:ascii="Times New Roman" w:hAnsi="Times New Roman"/>
          <w:sz w:val="26"/>
          <w:szCs w:val="26"/>
        </w:rPr>
      </w:pPr>
    </w:p>
    <w:p w:rsidR="00A84C83" w:rsidRPr="005F297E" w:rsidRDefault="00A84C83" w:rsidP="002F6FFE">
      <w:pPr>
        <w:spacing w:after="0" w:line="240" w:lineRule="auto"/>
        <w:ind w:firstLine="425"/>
        <w:jc w:val="both"/>
        <w:rPr>
          <w:rFonts w:ascii="Times New Roman" w:hAnsi="Times New Roman"/>
          <w:sz w:val="26"/>
          <w:szCs w:val="26"/>
        </w:rPr>
      </w:pPr>
      <w:r w:rsidRPr="005F297E">
        <w:rPr>
          <w:rFonts w:ascii="Times New Roman" w:hAnsi="Times New Roman"/>
          <w:sz w:val="26"/>
          <w:szCs w:val="26"/>
        </w:rPr>
        <w:t>Образовательное учреждение может разработать курсы внеурочной деятельности, обеспечивающие этнокультурные потребности и интересы обучающихся. Ниже предлагаем примерные темы курсов внеурочной деятельности  (по направлениям внеурочной деятельности):</w:t>
      </w:r>
    </w:p>
    <w:p w:rsidR="00A84C83" w:rsidRPr="005F297E" w:rsidRDefault="00A84C83" w:rsidP="00DC793E">
      <w:pPr>
        <w:pStyle w:val="ListParagraph"/>
        <w:numPr>
          <w:ilvl w:val="0"/>
          <w:numId w:val="20"/>
        </w:numPr>
        <w:spacing w:after="0" w:line="240" w:lineRule="auto"/>
        <w:jc w:val="both"/>
        <w:rPr>
          <w:rFonts w:ascii="Times New Roman" w:hAnsi="Times New Roman"/>
          <w:i/>
          <w:sz w:val="26"/>
          <w:szCs w:val="26"/>
        </w:rPr>
      </w:pPr>
      <w:r w:rsidRPr="005F297E">
        <w:rPr>
          <w:rFonts w:ascii="Times New Roman" w:hAnsi="Times New Roman"/>
          <w:i/>
          <w:sz w:val="26"/>
          <w:szCs w:val="26"/>
        </w:rPr>
        <w:t xml:space="preserve">Духовно-нравственное направление: </w:t>
      </w:r>
      <w:r w:rsidRPr="005F297E">
        <w:rPr>
          <w:rFonts w:ascii="Times New Roman" w:hAnsi="Times New Roman"/>
          <w:sz w:val="26"/>
          <w:szCs w:val="26"/>
        </w:rPr>
        <w:t>Родина. Отечество. Отчизна; Наше прошлое,</w:t>
      </w:r>
    </w:p>
    <w:p w:rsidR="00A84C83" w:rsidRPr="005F297E" w:rsidRDefault="00A84C83" w:rsidP="00DC793E">
      <w:pPr>
        <w:spacing w:after="0" w:line="240" w:lineRule="auto"/>
        <w:jc w:val="both"/>
        <w:rPr>
          <w:rFonts w:ascii="Times New Roman" w:hAnsi="Times New Roman"/>
          <w:i/>
          <w:sz w:val="26"/>
          <w:szCs w:val="26"/>
        </w:rPr>
      </w:pPr>
      <w:r w:rsidRPr="005F297E">
        <w:rPr>
          <w:rFonts w:ascii="Times New Roman" w:hAnsi="Times New Roman"/>
          <w:sz w:val="26"/>
          <w:szCs w:val="26"/>
        </w:rPr>
        <w:t xml:space="preserve">наша история; </w:t>
      </w:r>
      <w:r w:rsidRPr="005F297E">
        <w:rPr>
          <w:rFonts w:ascii="Times New Roman" w:hAnsi="Times New Roman"/>
          <w:i/>
          <w:sz w:val="26"/>
          <w:szCs w:val="26"/>
        </w:rPr>
        <w:t xml:space="preserve"> </w:t>
      </w:r>
      <w:r w:rsidRPr="005F297E">
        <w:rPr>
          <w:rFonts w:ascii="Times New Roman" w:hAnsi="Times New Roman"/>
          <w:sz w:val="26"/>
          <w:szCs w:val="26"/>
        </w:rPr>
        <w:t>Родной язык – мудрости родник;</w:t>
      </w:r>
      <w:r w:rsidRPr="005F297E">
        <w:rPr>
          <w:rFonts w:ascii="Times New Roman" w:hAnsi="Times New Roman"/>
          <w:i/>
          <w:sz w:val="26"/>
          <w:szCs w:val="26"/>
        </w:rPr>
        <w:t xml:space="preserve">  </w:t>
      </w:r>
      <w:r w:rsidRPr="005F297E">
        <w:rPr>
          <w:rStyle w:val="Strong"/>
          <w:rFonts w:ascii="Times New Roman" w:hAnsi="Times New Roman"/>
          <w:b w:val="0"/>
          <w:sz w:val="26"/>
          <w:szCs w:val="26"/>
        </w:rPr>
        <w:t>Памятники религиозной культуры  (в моем городе, селе);</w:t>
      </w:r>
      <w:r w:rsidRPr="005F297E">
        <w:rPr>
          <w:rStyle w:val="Strong"/>
          <w:rFonts w:ascii="Times New Roman" w:hAnsi="Times New Roman"/>
          <w:b w:val="0"/>
          <w:bCs w:val="0"/>
          <w:i/>
          <w:sz w:val="26"/>
          <w:szCs w:val="26"/>
        </w:rPr>
        <w:t xml:space="preserve"> </w:t>
      </w:r>
      <w:r w:rsidRPr="005F297E">
        <w:rPr>
          <w:rStyle w:val="Strong"/>
          <w:rFonts w:ascii="Times New Roman" w:hAnsi="Times New Roman"/>
          <w:b w:val="0"/>
          <w:sz w:val="26"/>
          <w:szCs w:val="26"/>
        </w:rPr>
        <w:t>Мое отношение к заслуженным людям моей малой Родины;</w:t>
      </w:r>
      <w:r w:rsidRPr="005F297E">
        <w:rPr>
          <w:rStyle w:val="Strong"/>
          <w:rFonts w:ascii="Times New Roman" w:hAnsi="Times New Roman"/>
          <w:b w:val="0"/>
          <w:bCs w:val="0"/>
          <w:i/>
          <w:sz w:val="26"/>
          <w:szCs w:val="26"/>
        </w:rPr>
        <w:t xml:space="preserve"> </w:t>
      </w:r>
      <w:r w:rsidRPr="005F297E">
        <w:rPr>
          <w:rStyle w:val="Strong"/>
          <w:rFonts w:ascii="Times New Roman" w:hAnsi="Times New Roman"/>
          <w:b w:val="0"/>
          <w:sz w:val="26"/>
          <w:szCs w:val="26"/>
        </w:rPr>
        <w:t xml:space="preserve">С чего начинается Родина; </w:t>
      </w:r>
      <w:r w:rsidRPr="005F297E">
        <w:rPr>
          <w:rFonts w:ascii="Times New Roman" w:hAnsi="Times New Roman"/>
          <w:sz w:val="26"/>
          <w:szCs w:val="26"/>
        </w:rPr>
        <w:t xml:space="preserve">Край, в котором мы живем; </w:t>
      </w:r>
      <w:r w:rsidRPr="005F297E">
        <w:rPr>
          <w:rStyle w:val="Strong"/>
          <w:rFonts w:ascii="Times New Roman" w:hAnsi="Times New Roman"/>
          <w:b w:val="0"/>
          <w:sz w:val="26"/>
          <w:szCs w:val="26"/>
        </w:rPr>
        <w:t xml:space="preserve">Герои моей малой Родины; </w:t>
      </w:r>
      <w:r w:rsidRPr="005F297E">
        <w:rPr>
          <w:rFonts w:ascii="Times New Roman" w:hAnsi="Times New Roman"/>
          <w:sz w:val="26"/>
          <w:szCs w:val="26"/>
        </w:rPr>
        <w:t xml:space="preserve">Истинный патриот своей малой Родины; Гражданин. Кто это?; Мы – граждане многонационального государства; Как защитить права ребенка?; Мои права и обязанности; Символика моего родного края; </w:t>
      </w:r>
      <w:r w:rsidRPr="005F297E">
        <w:rPr>
          <w:rStyle w:val="Strong"/>
          <w:rFonts w:ascii="Times New Roman" w:hAnsi="Times New Roman"/>
          <w:b w:val="0"/>
          <w:sz w:val="26"/>
          <w:szCs w:val="26"/>
        </w:rPr>
        <w:t>Вклад моей семьи в благополучие и процветание моего города, моей малой Родины (труд, ратный подвиг, творчество и т.п.); Мой дедушка – защитник Родины и др.</w:t>
      </w:r>
    </w:p>
    <w:p w:rsidR="00A84C83" w:rsidRPr="005F297E" w:rsidRDefault="00A84C83" w:rsidP="00DC793E">
      <w:pPr>
        <w:pStyle w:val="ListParagraph"/>
        <w:numPr>
          <w:ilvl w:val="0"/>
          <w:numId w:val="20"/>
        </w:numPr>
        <w:spacing w:after="0" w:line="240" w:lineRule="auto"/>
        <w:jc w:val="both"/>
        <w:rPr>
          <w:rFonts w:ascii="Times New Roman" w:hAnsi="Times New Roman"/>
          <w:i/>
          <w:sz w:val="26"/>
          <w:szCs w:val="26"/>
        </w:rPr>
      </w:pPr>
      <w:r w:rsidRPr="005F297E">
        <w:rPr>
          <w:rFonts w:ascii="Times New Roman" w:hAnsi="Times New Roman"/>
          <w:i/>
          <w:sz w:val="26"/>
          <w:szCs w:val="26"/>
        </w:rPr>
        <w:t xml:space="preserve">Спортивно-оздоровительное направление: </w:t>
      </w:r>
      <w:r w:rsidRPr="005F297E">
        <w:rPr>
          <w:rFonts w:ascii="Times New Roman" w:hAnsi="Times New Roman"/>
          <w:sz w:val="26"/>
          <w:szCs w:val="26"/>
        </w:rPr>
        <w:t>Олимпийские чемпионы Южного</w:t>
      </w:r>
    </w:p>
    <w:p w:rsidR="00A84C83" w:rsidRPr="005F297E" w:rsidRDefault="00A84C83" w:rsidP="00DC793E">
      <w:pPr>
        <w:spacing w:after="0" w:line="240" w:lineRule="auto"/>
        <w:jc w:val="both"/>
        <w:rPr>
          <w:rFonts w:ascii="Times New Roman" w:hAnsi="Times New Roman"/>
          <w:i/>
          <w:sz w:val="26"/>
          <w:szCs w:val="26"/>
        </w:rPr>
      </w:pPr>
      <w:r w:rsidRPr="005F297E">
        <w:rPr>
          <w:rFonts w:ascii="Times New Roman" w:hAnsi="Times New Roman"/>
          <w:sz w:val="26"/>
          <w:szCs w:val="26"/>
        </w:rPr>
        <w:t>Урала;</w:t>
      </w:r>
      <w:r w:rsidRPr="005F297E">
        <w:rPr>
          <w:rFonts w:ascii="Times New Roman" w:hAnsi="Times New Roman"/>
          <w:i/>
          <w:sz w:val="26"/>
          <w:szCs w:val="26"/>
        </w:rPr>
        <w:t xml:space="preserve"> </w:t>
      </w:r>
      <w:r w:rsidRPr="005F297E">
        <w:rPr>
          <w:rFonts w:ascii="Times New Roman" w:hAnsi="Times New Roman"/>
          <w:sz w:val="26"/>
          <w:szCs w:val="26"/>
        </w:rPr>
        <w:t>Национальные виды спорта коренных народов Южного Урала; Развитие спортивного движения моего города, поселка, села; Урал – ты летопись живая» (туристско-краеведческое направление) и др.</w:t>
      </w:r>
    </w:p>
    <w:p w:rsidR="00A84C83" w:rsidRPr="005F297E" w:rsidRDefault="00A84C83" w:rsidP="00DC793E">
      <w:pPr>
        <w:pStyle w:val="ListParagraph"/>
        <w:numPr>
          <w:ilvl w:val="0"/>
          <w:numId w:val="20"/>
        </w:numPr>
        <w:spacing w:after="0" w:line="240" w:lineRule="auto"/>
        <w:jc w:val="both"/>
        <w:rPr>
          <w:rFonts w:ascii="Times New Roman" w:hAnsi="Times New Roman"/>
          <w:i/>
          <w:sz w:val="26"/>
          <w:szCs w:val="26"/>
        </w:rPr>
      </w:pPr>
      <w:r w:rsidRPr="005F297E">
        <w:rPr>
          <w:rFonts w:ascii="Times New Roman" w:hAnsi="Times New Roman"/>
          <w:i/>
          <w:sz w:val="26"/>
          <w:szCs w:val="26"/>
        </w:rPr>
        <w:t xml:space="preserve">Общеинтеллектуальное направление: </w:t>
      </w:r>
      <w:r w:rsidRPr="005F297E">
        <w:rPr>
          <w:rFonts w:ascii="Times New Roman" w:hAnsi="Times New Roman"/>
          <w:sz w:val="26"/>
          <w:szCs w:val="26"/>
        </w:rPr>
        <w:t>Родная природа (флора и фауна родного</w:t>
      </w:r>
    </w:p>
    <w:p w:rsidR="00A84C83" w:rsidRPr="005F297E" w:rsidRDefault="00A84C83" w:rsidP="001B3C7D">
      <w:pPr>
        <w:spacing w:after="0" w:line="240" w:lineRule="auto"/>
        <w:jc w:val="both"/>
        <w:rPr>
          <w:rFonts w:ascii="Times New Roman" w:hAnsi="Times New Roman"/>
          <w:i/>
          <w:sz w:val="26"/>
          <w:szCs w:val="26"/>
        </w:rPr>
      </w:pPr>
      <w:r w:rsidRPr="005F297E">
        <w:rPr>
          <w:rFonts w:ascii="Times New Roman" w:hAnsi="Times New Roman"/>
          <w:sz w:val="26"/>
          <w:szCs w:val="26"/>
        </w:rPr>
        <w:t xml:space="preserve">края); География родного края; Редкие растения моего села; Озера нашего края; </w:t>
      </w:r>
    </w:p>
    <w:p w:rsidR="00A84C83" w:rsidRPr="005F297E" w:rsidRDefault="00A84C83" w:rsidP="001B3C7D">
      <w:pPr>
        <w:spacing w:after="0" w:line="240" w:lineRule="auto"/>
        <w:rPr>
          <w:rFonts w:ascii="Times New Roman" w:hAnsi="Times New Roman"/>
          <w:sz w:val="26"/>
          <w:szCs w:val="26"/>
        </w:rPr>
      </w:pPr>
      <w:r w:rsidRPr="005F297E">
        <w:rPr>
          <w:rFonts w:ascii="Times New Roman" w:hAnsi="Times New Roman"/>
          <w:sz w:val="26"/>
          <w:szCs w:val="26"/>
        </w:rPr>
        <w:t>Сказки и легенды родного края; Писатели и поэты Южного Урала (моего города, поселка, села); Певцы родного края; Достопримечательности моей малой Родины; Культурная жизнь моего города, поселка, села и др.</w:t>
      </w:r>
    </w:p>
    <w:p w:rsidR="00A84C83" w:rsidRPr="005F297E" w:rsidRDefault="00A84C83" w:rsidP="00DC793E">
      <w:pPr>
        <w:pStyle w:val="ListParagraph"/>
        <w:numPr>
          <w:ilvl w:val="0"/>
          <w:numId w:val="20"/>
        </w:numPr>
        <w:spacing w:after="0" w:line="240" w:lineRule="auto"/>
        <w:jc w:val="both"/>
        <w:rPr>
          <w:rFonts w:ascii="Times New Roman" w:hAnsi="Times New Roman"/>
          <w:i/>
          <w:sz w:val="26"/>
          <w:szCs w:val="26"/>
        </w:rPr>
      </w:pPr>
      <w:r w:rsidRPr="005F297E">
        <w:rPr>
          <w:rFonts w:ascii="Times New Roman" w:hAnsi="Times New Roman"/>
          <w:i/>
          <w:sz w:val="26"/>
          <w:szCs w:val="26"/>
        </w:rPr>
        <w:t xml:space="preserve">Общекультурное направление: </w:t>
      </w:r>
      <w:r w:rsidRPr="005F297E">
        <w:rPr>
          <w:rFonts w:ascii="Times New Roman" w:hAnsi="Times New Roman"/>
          <w:sz w:val="26"/>
          <w:szCs w:val="26"/>
        </w:rPr>
        <w:t>Моя малая Родина; Достопримечательности</w:t>
      </w:r>
    </w:p>
    <w:p w:rsidR="00A84C83" w:rsidRPr="005F297E" w:rsidRDefault="00A84C83" w:rsidP="006E3768">
      <w:pPr>
        <w:spacing w:after="0" w:line="240" w:lineRule="auto"/>
        <w:jc w:val="both"/>
        <w:rPr>
          <w:rFonts w:ascii="Times New Roman" w:hAnsi="Times New Roman"/>
          <w:i/>
          <w:sz w:val="26"/>
          <w:szCs w:val="26"/>
        </w:rPr>
      </w:pPr>
      <w:r w:rsidRPr="005F297E">
        <w:rPr>
          <w:rFonts w:ascii="Times New Roman" w:hAnsi="Times New Roman"/>
          <w:sz w:val="26"/>
          <w:szCs w:val="26"/>
        </w:rPr>
        <w:t>Челябинска (моего поселка, села); Народные промыслы; Мастер – золотые руки; Главная сила Урала в чудесном искусстве труда (династии, традиции, заслуги); В сказочном мире народных промыслов; Народный костюм; Произведения устного народного творчества; Что мы Родиной зовем?; Край озёр и рудных скал; Когда говорят о России – я вижу свой синий Урал; Скрытая сила Урала; Дружба народов России в произведениях искусства; Кухня моего народа и др.</w:t>
      </w:r>
    </w:p>
    <w:p w:rsidR="00A84C83" w:rsidRPr="005F297E" w:rsidRDefault="00A84C83" w:rsidP="00DC793E">
      <w:pPr>
        <w:pStyle w:val="ListParagraph"/>
        <w:numPr>
          <w:ilvl w:val="0"/>
          <w:numId w:val="20"/>
        </w:numPr>
        <w:spacing w:after="0" w:line="240" w:lineRule="auto"/>
        <w:jc w:val="both"/>
        <w:rPr>
          <w:rFonts w:ascii="Times New Roman" w:hAnsi="Times New Roman"/>
          <w:i/>
          <w:sz w:val="26"/>
          <w:szCs w:val="26"/>
        </w:rPr>
      </w:pPr>
      <w:r w:rsidRPr="005F297E">
        <w:rPr>
          <w:rFonts w:ascii="Times New Roman" w:hAnsi="Times New Roman"/>
          <w:i/>
          <w:sz w:val="26"/>
          <w:szCs w:val="26"/>
        </w:rPr>
        <w:t xml:space="preserve">Социальное направление: </w:t>
      </w:r>
      <w:r w:rsidRPr="005F297E">
        <w:rPr>
          <w:rFonts w:ascii="Times New Roman" w:hAnsi="Times New Roman"/>
          <w:sz w:val="26"/>
          <w:szCs w:val="26"/>
        </w:rPr>
        <w:t>Моя семья (Мои прадедушки, «Моя   бабушка, История</w:t>
      </w:r>
    </w:p>
    <w:p w:rsidR="00A84C83" w:rsidRPr="005F297E" w:rsidRDefault="00A84C83" w:rsidP="006E3768">
      <w:pPr>
        <w:spacing w:after="0" w:line="240" w:lineRule="auto"/>
        <w:jc w:val="both"/>
        <w:rPr>
          <w:rFonts w:ascii="Times New Roman" w:hAnsi="Times New Roman"/>
          <w:sz w:val="26"/>
          <w:szCs w:val="26"/>
        </w:rPr>
      </w:pPr>
      <w:r w:rsidRPr="005F297E">
        <w:rPr>
          <w:rFonts w:ascii="Times New Roman" w:hAnsi="Times New Roman"/>
          <w:sz w:val="26"/>
          <w:szCs w:val="26"/>
        </w:rPr>
        <w:t>моей семьи); Старожилы родного поселка; Обычаи и традиции коренных народов Южного Урала; Национальный костюм; Национальное искусство; Страна моей мечты; Значение воды для нашего поселка; Уральская изба; Музыкальные инструменты на Урале; Уральские колядки; Секрет каслинской шкатулки; Малахитовая шкатулка и др.</w:t>
      </w:r>
    </w:p>
    <w:p w:rsidR="00A84C83" w:rsidRPr="005F297E" w:rsidRDefault="00A84C83" w:rsidP="005F297E">
      <w:pPr>
        <w:pStyle w:val="Heading1"/>
        <w:shd w:val="clear" w:color="auto" w:fill="FFFFFF"/>
        <w:spacing w:before="0" w:beforeAutospacing="0" w:after="0" w:afterAutospacing="0" w:line="321" w:lineRule="atLeast"/>
        <w:jc w:val="center"/>
        <w:textAlignment w:val="baseline"/>
        <w:rPr>
          <w:b w:val="0"/>
          <w:bCs w:val="0"/>
          <w:kern w:val="0"/>
          <w:sz w:val="26"/>
          <w:szCs w:val="26"/>
        </w:rPr>
      </w:pPr>
      <w:r w:rsidRPr="005F297E">
        <w:rPr>
          <w:b w:val="0"/>
          <w:bCs w:val="0"/>
          <w:kern w:val="0"/>
          <w:sz w:val="26"/>
          <w:szCs w:val="26"/>
        </w:rPr>
        <w:t xml:space="preserve">Список учебных пособий, </w:t>
      </w:r>
    </w:p>
    <w:p w:rsidR="00A84C83" w:rsidRPr="005F297E" w:rsidRDefault="00A84C83" w:rsidP="005F297E">
      <w:pPr>
        <w:pStyle w:val="Heading1"/>
        <w:shd w:val="clear" w:color="auto" w:fill="FFFFFF"/>
        <w:spacing w:before="0" w:beforeAutospacing="0" w:after="0" w:afterAutospacing="0" w:line="321" w:lineRule="atLeast"/>
        <w:jc w:val="center"/>
        <w:textAlignment w:val="baseline"/>
        <w:rPr>
          <w:b w:val="0"/>
          <w:bCs w:val="0"/>
          <w:kern w:val="0"/>
          <w:sz w:val="26"/>
          <w:szCs w:val="26"/>
        </w:rPr>
      </w:pPr>
      <w:r w:rsidRPr="005F297E">
        <w:rPr>
          <w:b w:val="0"/>
          <w:bCs w:val="0"/>
          <w:kern w:val="0"/>
          <w:sz w:val="26"/>
          <w:szCs w:val="26"/>
        </w:rPr>
        <w:t>обеспечивающих учет национальных, региональных и этнокультурных особенностей на уровне начального общего образования</w:t>
      </w:r>
    </w:p>
    <w:p w:rsidR="00A84C83" w:rsidRPr="005F297E" w:rsidRDefault="00A84C83" w:rsidP="005F297E">
      <w:pPr>
        <w:pStyle w:val="Heading1"/>
        <w:shd w:val="clear" w:color="auto" w:fill="FFFFFF"/>
        <w:spacing w:before="0" w:beforeAutospacing="0" w:after="0" w:afterAutospacing="0" w:line="321" w:lineRule="atLeast"/>
        <w:jc w:val="both"/>
        <w:textAlignment w:val="baseline"/>
        <w:rPr>
          <w:b w:val="0"/>
          <w:bCs w:val="0"/>
          <w:kern w:val="0"/>
          <w:sz w:val="26"/>
          <w:szCs w:val="26"/>
        </w:rPr>
      </w:pPr>
    </w:p>
    <w:p w:rsidR="00A84C83" w:rsidRPr="005F297E" w:rsidRDefault="00A84C83" w:rsidP="005F297E">
      <w:pPr>
        <w:pStyle w:val="Heading1"/>
        <w:numPr>
          <w:ilvl w:val="0"/>
          <w:numId w:val="25"/>
        </w:numPr>
        <w:shd w:val="clear" w:color="auto" w:fill="FFFFFF"/>
        <w:tabs>
          <w:tab w:val="clear" w:pos="720"/>
          <w:tab w:val="num" w:pos="540"/>
        </w:tabs>
        <w:spacing w:before="0" w:beforeAutospacing="0" w:after="0" w:afterAutospacing="0" w:line="321" w:lineRule="atLeast"/>
        <w:ind w:left="0" w:firstLine="360"/>
        <w:jc w:val="both"/>
        <w:textAlignment w:val="baseline"/>
        <w:rPr>
          <w:b w:val="0"/>
          <w:bCs w:val="0"/>
          <w:kern w:val="0"/>
          <w:sz w:val="26"/>
          <w:szCs w:val="26"/>
        </w:rPr>
      </w:pPr>
      <w:r w:rsidRPr="005F297E">
        <w:rPr>
          <w:b w:val="0"/>
          <w:bCs w:val="0"/>
          <w:kern w:val="0"/>
          <w:sz w:val="26"/>
          <w:szCs w:val="26"/>
        </w:rPr>
        <w:t>Бондарь, Е. Е. Программа внеурочной деятельности «Моя малая Родина». 1 класс : методические рекомендации к учебному комплекту «Окружающий мир. 1 класс» / Е. Е. Бондарь, С. Н. Петрушин. – Челябинск: «Край Ра», 2013. – 40 с.</w:t>
      </w:r>
    </w:p>
    <w:p w:rsidR="00A84C83" w:rsidRPr="005F297E" w:rsidRDefault="00A84C83" w:rsidP="005F297E">
      <w:pPr>
        <w:numPr>
          <w:ilvl w:val="0"/>
          <w:numId w:val="25"/>
        </w:numPr>
        <w:tabs>
          <w:tab w:val="clear" w:pos="720"/>
          <w:tab w:val="num" w:pos="540"/>
        </w:tabs>
        <w:spacing w:after="0" w:line="240" w:lineRule="auto"/>
        <w:ind w:left="0" w:firstLine="360"/>
        <w:jc w:val="both"/>
        <w:rPr>
          <w:rFonts w:ascii="Times New Roman" w:hAnsi="Times New Roman"/>
          <w:sz w:val="26"/>
          <w:szCs w:val="26"/>
        </w:rPr>
      </w:pPr>
      <w:r w:rsidRPr="005F297E">
        <w:rPr>
          <w:rFonts w:ascii="Times New Roman" w:hAnsi="Times New Roman"/>
          <w:sz w:val="26"/>
          <w:szCs w:val="26"/>
        </w:rPr>
        <w:t>Григорьева, Е. В. Книга для чтения по краеведению. 2-4 класс : хрестоматия / Е. В. Григорьева. – Челябинск : «Край Ра», 2011. – 80 с.</w:t>
      </w:r>
    </w:p>
    <w:p w:rsidR="00A84C83" w:rsidRPr="005F297E" w:rsidRDefault="00A84C83" w:rsidP="005F297E">
      <w:pPr>
        <w:pStyle w:val="Heading1"/>
        <w:numPr>
          <w:ilvl w:val="0"/>
          <w:numId w:val="25"/>
        </w:numPr>
        <w:shd w:val="clear" w:color="auto" w:fill="FFFFFF"/>
        <w:tabs>
          <w:tab w:val="clear" w:pos="720"/>
          <w:tab w:val="num" w:pos="540"/>
        </w:tabs>
        <w:spacing w:before="0" w:beforeAutospacing="0" w:after="0" w:afterAutospacing="0" w:line="321" w:lineRule="atLeast"/>
        <w:ind w:left="0" w:firstLine="360"/>
        <w:jc w:val="both"/>
        <w:textAlignment w:val="baseline"/>
        <w:rPr>
          <w:b w:val="0"/>
          <w:bCs w:val="0"/>
          <w:kern w:val="0"/>
          <w:sz w:val="26"/>
          <w:szCs w:val="26"/>
        </w:rPr>
      </w:pPr>
      <w:r w:rsidRPr="005F297E">
        <w:rPr>
          <w:b w:val="0"/>
          <w:bCs w:val="0"/>
          <w:kern w:val="0"/>
          <w:sz w:val="26"/>
          <w:szCs w:val="26"/>
        </w:rPr>
        <w:t>Моя малая Родина. 1-4 класс : Атлас Челябинской области. (с контурными картами) / под ред. В. В. Латюшина. – Челябинск : «Край Ра», 2011. – 16 с.</w:t>
      </w:r>
    </w:p>
    <w:p w:rsidR="00A84C83" w:rsidRPr="005F297E" w:rsidRDefault="00A84C83" w:rsidP="005F297E">
      <w:pPr>
        <w:pStyle w:val="Heading1"/>
        <w:numPr>
          <w:ilvl w:val="0"/>
          <w:numId w:val="25"/>
        </w:numPr>
        <w:shd w:val="clear" w:color="auto" w:fill="FFFFFF"/>
        <w:tabs>
          <w:tab w:val="clear" w:pos="720"/>
          <w:tab w:val="num" w:pos="540"/>
        </w:tabs>
        <w:spacing w:before="0" w:beforeAutospacing="0" w:after="0" w:afterAutospacing="0" w:line="321" w:lineRule="atLeast"/>
        <w:ind w:left="0" w:firstLine="360"/>
        <w:jc w:val="both"/>
        <w:textAlignment w:val="baseline"/>
        <w:rPr>
          <w:b w:val="0"/>
          <w:bCs w:val="0"/>
          <w:kern w:val="0"/>
          <w:sz w:val="26"/>
          <w:szCs w:val="26"/>
        </w:rPr>
      </w:pPr>
      <w:r w:rsidRPr="005F297E">
        <w:rPr>
          <w:b w:val="0"/>
          <w:bCs w:val="0"/>
          <w:kern w:val="0"/>
          <w:sz w:val="26"/>
          <w:szCs w:val="26"/>
        </w:rPr>
        <w:t>Моя малая Родина. Окружающий мир. 1 класс : рабочая тетрадь / под ред. В. В. Латюшина. – Челябинск : «Край Ра», 2012. – 12 с.</w:t>
      </w:r>
    </w:p>
    <w:p w:rsidR="00A84C83" w:rsidRPr="005F297E" w:rsidRDefault="00A84C83" w:rsidP="005F297E">
      <w:pPr>
        <w:pStyle w:val="Heading1"/>
        <w:numPr>
          <w:ilvl w:val="0"/>
          <w:numId w:val="25"/>
        </w:numPr>
        <w:shd w:val="clear" w:color="auto" w:fill="FFFFFF"/>
        <w:tabs>
          <w:tab w:val="clear" w:pos="720"/>
          <w:tab w:val="num" w:pos="540"/>
        </w:tabs>
        <w:spacing w:before="0" w:beforeAutospacing="0" w:after="0" w:afterAutospacing="0" w:line="321" w:lineRule="atLeast"/>
        <w:ind w:left="0" w:firstLine="360"/>
        <w:jc w:val="both"/>
        <w:textAlignment w:val="baseline"/>
        <w:rPr>
          <w:b w:val="0"/>
          <w:bCs w:val="0"/>
          <w:kern w:val="0"/>
          <w:sz w:val="26"/>
          <w:szCs w:val="26"/>
        </w:rPr>
      </w:pPr>
      <w:r w:rsidRPr="005F297E">
        <w:rPr>
          <w:b w:val="0"/>
          <w:bCs w:val="0"/>
          <w:kern w:val="0"/>
          <w:sz w:val="26"/>
          <w:szCs w:val="26"/>
        </w:rPr>
        <w:t>Моя малая Родина. Окружающий мир. 1 класс : учебное пособие / под ред. В. В. Латюшина. – Челябинск : «Край Ра», 2012. – 80 с. (CD)</w:t>
      </w:r>
    </w:p>
    <w:p w:rsidR="00A84C83" w:rsidRPr="005F297E" w:rsidRDefault="00A84C83" w:rsidP="006E3768">
      <w:pPr>
        <w:spacing w:after="0" w:line="240" w:lineRule="auto"/>
        <w:jc w:val="both"/>
        <w:rPr>
          <w:rFonts w:ascii="Times New Roman" w:hAnsi="Times New Roman"/>
          <w:i/>
          <w:sz w:val="26"/>
          <w:szCs w:val="26"/>
        </w:rPr>
      </w:pPr>
    </w:p>
    <w:p w:rsidR="00A84C83" w:rsidRPr="005F297E" w:rsidRDefault="00A84C83" w:rsidP="00E91E1A">
      <w:pPr>
        <w:spacing w:after="0" w:line="240" w:lineRule="auto"/>
        <w:ind w:firstLine="425"/>
        <w:jc w:val="both"/>
        <w:rPr>
          <w:rFonts w:ascii="Times New Roman" w:hAnsi="Times New Roman"/>
          <w:sz w:val="26"/>
          <w:szCs w:val="26"/>
        </w:rPr>
      </w:pPr>
      <w:r w:rsidRPr="005F297E">
        <w:rPr>
          <w:rFonts w:ascii="Times New Roman" w:hAnsi="Times New Roman"/>
          <w:sz w:val="26"/>
          <w:szCs w:val="26"/>
        </w:rPr>
        <w:t>Организационным механизмом учета национальных, региональных и этнокультурных особенностей в образовательном процессе является план внеурочной деятельности, который должен предусматривать применение оптимальных, с точки зрения обеспечения этнокультурных потребностей и интересов обучающихся, форм реализации внеурочной деятельности.</w:t>
      </w:r>
    </w:p>
    <w:p w:rsidR="00A84C83" w:rsidRPr="00987B35" w:rsidRDefault="00A84C83" w:rsidP="00E91E1A">
      <w:pPr>
        <w:spacing w:after="0" w:line="240" w:lineRule="auto"/>
        <w:ind w:firstLine="425"/>
        <w:jc w:val="both"/>
        <w:rPr>
          <w:rFonts w:ascii="Times New Roman" w:hAnsi="Times New Roman"/>
          <w:sz w:val="26"/>
          <w:szCs w:val="26"/>
        </w:rPr>
      </w:pPr>
    </w:p>
    <w:p w:rsidR="00A84C83" w:rsidRPr="00987B35" w:rsidRDefault="00A84C83" w:rsidP="00D66B8C">
      <w:pPr>
        <w:ind w:left="360"/>
        <w:jc w:val="center"/>
        <w:rPr>
          <w:b/>
          <w:sz w:val="26"/>
          <w:szCs w:val="26"/>
        </w:rPr>
      </w:pPr>
      <w:r w:rsidRPr="00987B35">
        <w:rPr>
          <w:rFonts w:ascii="Times New Roman" w:hAnsi="Times New Roman"/>
          <w:b/>
          <w:sz w:val="26"/>
          <w:szCs w:val="26"/>
        </w:rPr>
        <w:t xml:space="preserve">4. Анализ </w:t>
      </w:r>
      <w:r>
        <w:rPr>
          <w:rFonts w:ascii="Times New Roman" w:hAnsi="Times New Roman"/>
          <w:b/>
          <w:sz w:val="26"/>
          <w:szCs w:val="26"/>
        </w:rPr>
        <w:t xml:space="preserve">учебников </w:t>
      </w:r>
      <w:r w:rsidRPr="00987B35">
        <w:rPr>
          <w:rFonts w:ascii="Times New Roman" w:hAnsi="Times New Roman"/>
          <w:b/>
          <w:sz w:val="26"/>
          <w:szCs w:val="26"/>
        </w:rPr>
        <w:t>из федерального перечня на 2014-2015 учебный год</w:t>
      </w:r>
    </w:p>
    <w:p w:rsidR="00A84C83" w:rsidRPr="00987B35" w:rsidRDefault="00A84C83" w:rsidP="0039673C">
      <w:pPr>
        <w:spacing w:after="0" w:line="240" w:lineRule="auto"/>
        <w:ind w:firstLine="708"/>
        <w:jc w:val="both"/>
        <w:rPr>
          <w:rFonts w:ascii="Times New Roman" w:hAnsi="Times New Roman"/>
          <w:sz w:val="26"/>
          <w:szCs w:val="26"/>
        </w:rPr>
      </w:pPr>
      <w:r w:rsidRPr="00987B35">
        <w:rPr>
          <w:rFonts w:ascii="Times New Roman" w:hAnsi="Times New Roman"/>
          <w:sz w:val="26"/>
          <w:szCs w:val="26"/>
        </w:rPr>
        <w:t>В соответствии с пп. 9 п. 3  ст. 28 «Компетенция, права, обязанности и ответственность образовательной организации» Федерального закона от 29 декабря 2012 г. « 273-ФЗ «Об образовании в Российской Федерации»  к компетенции образовательного  учреждения в установленной сфере деятельности относятся: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84C83" w:rsidRPr="00987B35" w:rsidRDefault="00A84C83" w:rsidP="00107532">
      <w:pPr>
        <w:spacing w:after="0" w:line="240" w:lineRule="auto"/>
        <w:ind w:firstLine="708"/>
        <w:jc w:val="both"/>
        <w:rPr>
          <w:rFonts w:ascii="Times New Roman" w:hAnsi="Times New Roman"/>
          <w:sz w:val="26"/>
          <w:szCs w:val="26"/>
        </w:rPr>
      </w:pPr>
      <w:r w:rsidRPr="00987B35">
        <w:rPr>
          <w:rFonts w:ascii="Times New Roman" w:hAnsi="Times New Roman"/>
          <w:sz w:val="26"/>
          <w:szCs w:val="26"/>
        </w:rPr>
        <w:t>Далее необходимо отметить, что в соответствии п.  4 ст. 18 Федерального закона от 29 декабря 2012 г. №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84C83" w:rsidRPr="00987B35" w:rsidRDefault="00A84C83" w:rsidP="00107532">
      <w:pPr>
        <w:spacing w:after="0" w:line="240" w:lineRule="auto"/>
        <w:ind w:firstLine="708"/>
        <w:jc w:val="both"/>
        <w:rPr>
          <w:rFonts w:ascii="Times New Roman" w:hAnsi="Times New Roman"/>
          <w:sz w:val="26"/>
          <w:szCs w:val="26"/>
        </w:rPr>
      </w:pPr>
      <w:r w:rsidRPr="00987B35">
        <w:rPr>
          <w:rFonts w:ascii="Times New Roman" w:hAnsi="Times New Roman"/>
          <w:sz w:val="26"/>
          <w:szCs w:val="26"/>
        </w:rPr>
        <w:t>1) учебники из числа входящих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84C83" w:rsidRPr="00987B35" w:rsidRDefault="00A84C83" w:rsidP="00107532">
      <w:pPr>
        <w:spacing w:after="0" w:line="240" w:lineRule="auto"/>
        <w:ind w:firstLine="708"/>
        <w:jc w:val="both"/>
        <w:rPr>
          <w:rFonts w:ascii="Times New Roman" w:hAnsi="Times New Roman"/>
          <w:sz w:val="26"/>
          <w:szCs w:val="26"/>
        </w:rPr>
      </w:pPr>
      <w:r w:rsidRPr="00987B35">
        <w:rPr>
          <w:rFonts w:ascii="Times New Roman" w:hAnsi="Times New Roman"/>
          <w:sz w:val="26"/>
          <w:szCs w:val="26"/>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образовательных программ начального общего, основного общего, среднего общего образования.</w:t>
      </w:r>
    </w:p>
    <w:p w:rsidR="00A84C83" w:rsidRPr="00987B35" w:rsidRDefault="00A84C83" w:rsidP="00107532">
      <w:pPr>
        <w:spacing w:after="0" w:line="240" w:lineRule="auto"/>
        <w:jc w:val="both"/>
        <w:rPr>
          <w:rFonts w:ascii="Times New Roman" w:hAnsi="Times New Roman"/>
          <w:sz w:val="26"/>
          <w:szCs w:val="26"/>
        </w:rPr>
      </w:pPr>
      <w:r w:rsidRPr="00987B35">
        <w:rPr>
          <w:rFonts w:ascii="Times New Roman" w:hAnsi="Times New Roman"/>
          <w:bCs/>
          <w:sz w:val="26"/>
          <w:szCs w:val="26"/>
        </w:rPr>
        <w:t xml:space="preserve"> </w:t>
      </w:r>
      <w:r w:rsidRPr="00987B35">
        <w:rPr>
          <w:rFonts w:ascii="Times New Roman" w:hAnsi="Times New Roman"/>
          <w:bCs/>
          <w:sz w:val="26"/>
          <w:szCs w:val="26"/>
        </w:rPr>
        <w:tab/>
        <w:t xml:space="preserve">Порядок формирования федеральных перечней учебников изменен с 1 сентября 2013 года </w:t>
      </w:r>
      <w:r w:rsidRPr="00987B35">
        <w:rPr>
          <w:rFonts w:ascii="Times New Roman" w:hAnsi="Times New Roman"/>
          <w:sz w:val="26"/>
          <w:szCs w:val="26"/>
        </w:rPr>
        <w:t>(утверждён приказом Минобрнауки России от 5 сентября 2013 г.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(далее - Порядок).</w:t>
      </w:r>
    </w:p>
    <w:p w:rsidR="00A84C83" w:rsidRPr="00987B35" w:rsidRDefault="00A84C83" w:rsidP="007D52D2">
      <w:pPr>
        <w:spacing w:after="0" w:line="240" w:lineRule="auto"/>
        <w:jc w:val="both"/>
        <w:rPr>
          <w:rFonts w:ascii="Times New Roman" w:hAnsi="Times New Roman"/>
          <w:sz w:val="26"/>
          <w:szCs w:val="26"/>
        </w:rPr>
      </w:pPr>
      <w:r w:rsidRPr="00987B35">
        <w:rPr>
          <w:rFonts w:ascii="Times New Roman" w:hAnsi="Times New Roman"/>
          <w:sz w:val="26"/>
          <w:szCs w:val="26"/>
        </w:rPr>
        <w:tab/>
        <w:t xml:space="preserve">Необходимо обратить внимание, что изменена структура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и она представлена следующими тремя частями: </w:t>
      </w:r>
    </w:p>
    <w:p w:rsidR="00A84C83" w:rsidRPr="00987B35" w:rsidRDefault="00A84C83" w:rsidP="00230341">
      <w:pPr>
        <w:spacing w:after="0" w:line="240" w:lineRule="auto"/>
        <w:ind w:firstLine="708"/>
        <w:jc w:val="both"/>
        <w:rPr>
          <w:rFonts w:ascii="Times New Roman" w:hAnsi="Times New Roman"/>
          <w:bCs/>
          <w:sz w:val="26"/>
          <w:szCs w:val="26"/>
        </w:rPr>
      </w:pPr>
      <w:r w:rsidRPr="00987B35">
        <w:rPr>
          <w:rFonts w:ascii="Times New Roman" w:hAnsi="Times New Roman"/>
          <w:color w:val="000000"/>
          <w:sz w:val="26"/>
          <w:szCs w:val="26"/>
        </w:rPr>
        <w:t>1. Учебники, рекомендуемые к использованию при реализации обязательной части основной образовательной программы.</w:t>
      </w:r>
    </w:p>
    <w:p w:rsidR="00A84C83" w:rsidRPr="00987B35" w:rsidRDefault="00A84C83" w:rsidP="007D52D2">
      <w:pPr>
        <w:spacing w:after="0" w:line="240" w:lineRule="auto"/>
        <w:ind w:firstLine="708"/>
        <w:jc w:val="both"/>
        <w:rPr>
          <w:rFonts w:ascii="Times New Roman" w:hAnsi="Times New Roman"/>
          <w:bCs/>
          <w:sz w:val="26"/>
          <w:szCs w:val="26"/>
        </w:rPr>
      </w:pPr>
      <w:r w:rsidRPr="00987B35">
        <w:rPr>
          <w:rFonts w:ascii="Times New Roman" w:hAnsi="Times New Roman"/>
          <w:bCs/>
          <w:sz w:val="26"/>
          <w:szCs w:val="26"/>
        </w:rPr>
        <w:t xml:space="preserve">2. </w:t>
      </w:r>
      <w:r w:rsidRPr="00987B35">
        <w:rPr>
          <w:rFonts w:ascii="Times New Roman" w:hAnsi="Times New Roman"/>
          <w:color w:val="000000"/>
          <w:sz w:val="26"/>
          <w:szCs w:val="26"/>
        </w:rPr>
        <w:t>Учебники,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p w:rsidR="00A84C83" w:rsidRPr="00987B35" w:rsidRDefault="00A84C83" w:rsidP="00230341">
      <w:pPr>
        <w:tabs>
          <w:tab w:val="left" w:pos="0"/>
        </w:tabs>
        <w:spacing w:after="0" w:line="240" w:lineRule="auto"/>
        <w:jc w:val="both"/>
        <w:rPr>
          <w:rFonts w:ascii="Times New Roman" w:hAnsi="Times New Roman"/>
          <w:bCs/>
          <w:sz w:val="26"/>
          <w:szCs w:val="26"/>
        </w:rPr>
      </w:pPr>
      <w:r w:rsidRPr="00987B35">
        <w:rPr>
          <w:rFonts w:ascii="Times New Roman" w:hAnsi="Times New Roman"/>
          <w:bCs/>
          <w:sz w:val="26"/>
          <w:szCs w:val="26"/>
        </w:rPr>
        <w:tab/>
        <w:t>3.</w:t>
      </w:r>
      <w:r w:rsidRPr="00987B35">
        <w:rPr>
          <w:rFonts w:ascii="Times New Roman" w:hAnsi="Times New Roman"/>
          <w:sz w:val="26"/>
          <w:szCs w:val="26"/>
        </w:rPr>
        <w:t xml:space="preserve"> </w:t>
      </w:r>
      <w:r w:rsidRPr="00987B35">
        <w:rPr>
          <w:rFonts w:ascii="Times New Roman" w:hAnsi="Times New Roman"/>
          <w:bCs/>
          <w:sz w:val="26"/>
          <w:szCs w:val="26"/>
        </w:rPr>
        <w:t xml:space="preserve">Учебники, обеспечивающие учет региональных и этнокультурных особенностей субъектов Российской Федерации, реализацию прав граждан </w:t>
      </w:r>
      <w:r w:rsidRPr="00987B35">
        <w:rPr>
          <w:rFonts w:ascii="Times New Roman" w:hAnsi="Times New Roman"/>
          <w:sz w:val="26"/>
          <w:szCs w:val="26"/>
        </w:rPr>
        <w:t>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rsidR="00A84C83" w:rsidRPr="00987B35" w:rsidRDefault="00A84C83" w:rsidP="00D26B4E">
      <w:pPr>
        <w:spacing w:after="0" w:line="240" w:lineRule="auto"/>
        <w:ind w:firstLine="708"/>
        <w:jc w:val="both"/>
        <w:rPr>
          <w:rFonts w:ascii="Times New Roman" w:hAnsi="Times New Roman"/>
          <w:sz w:val="26"/>
          <w:szCs w:val="26"/>
        </w:rPr>
      </w:pPr>
      <w:r w:rsidRPr="00987B35">
        <w:rPr>
          <w:rFonts w:ascii="Times New Roman" w:hAnsi="Times New Roman"/>
          <w:sz w:val="26"/>
          <w:szCs w:val="26"/>
        </w:rPr>
        <w:t>Каждая часть состоит из 3 разделов: начальное общее образование; основное общее образование; среднее общее образование.</w:t>
      </w:r>
    </w:p>
    <w:p w:rsidR="00A84C83" w:rsidRPr="00987B35" w:rsidRDefault="00A84C83" w:rsidP="00107532">
      <w:pPr>
        <w:spacing w:after="0" w:line="240" w:lineRule="auto"/>
        <w:ind w:firstLine="708"/>
        <w:jc w:val="both"/>
        <w:rPr>
          <w:rFonts w:ascii="Times New Roman" w:hAnsi="Times New Roman"/>
          <w:sz w:val="26"/>
          <w:szCs w:val="26"/>
        </w:rPr>
      </w:pPr>
      <w:r w:rsidRPr="00987B35">
        <w:rPr>
          <w:rFonts w:ascii="Times New Roman" w:hAnsi="Times New Roman"/>
          <w:sz w:val="26"/>
          <w:szCs w:val="26"/>
        </w:rPr>
        <w:t>Далее предлагаем обратить внимание на требования, которые предъявляются  к учебникам:</w:t>
      </w:r>
    </w:p>
    <w:p w:rsidR="00A84C83" w:rsidRPr="00987B35" w:rsidRDefault="00A84C83" w:rsidP="00761F49">
      <w:pPr>
        <w:spacing w:after="0" w:line="240" w:lineRule="auto"/>
        <w:ind w:firstLine="708"/>
        <w:jc w:val="both"/>
        <w:rPr>
          <w:rFonts w:ascii="Times New Roman" w:hAnsi="Times New Roman"/>
          <w:sz w:val="26"/>
          <w:szCs w:val="26"/>
        </w:rPr>
      </w:pPr>
      <w:r w:rsidRPr="00987B35">
        <w:rPr>
          <w:rFonts w:ascii="Times New Roman" w:hAnsi="Times New Roman"/>
          <w:sz w:val="26"/>
          <w:szCs w:val="26"/>
        </w:rPr>
        <w:t xml:space="preserve">а) </w:t>
      </w:r>
      <w:r w:rsidRPr="00987B35">
        <w:rPr>
          <w:rFonts w:ascii="Times New Roman" w:hAnsi="Times New Roman"/>
          <w:bCs/>
          <w:i/>
          <w:sz w:val="26"/>
          <w:szCs w:val="26"/>
        </w:rPr>
        <w:t>принадлежащие к завершенной предметной линии учебников</w:t>
      </w:r>
      <w:r w:rsidRPr="00987B35">
        <w:rPr>
          <w:rFonts w:ascii="Times New Roman" w:hAnsi="Times New Roman"/>
          <w:bCs/>
          <w:sz w:val="26"/>
          <w:szCs w:val="26"/>
        </w:rPr>
        <w:t>,</w:t>
      </w:r>
      <w:r w:rsidRPr="00987B35">
        <w:rPr>
          <w:rFonts w:ascii="Times New Roman" w:hAnsi="Times New Roman"/>
          <w:sz w:val="26"/>
          <w:szCs w:val="26"/>
        </w:rPr>
        <w:t xml:space="preserve"> представляющей собой совокупность учебников, обеспечивающей преемственность изучения учебного предмета или предметной области на соответствующем уровне общего образования, построенной на единой методической и дидактической основе, отвечающей единым психолого-педагогическим подходам, использующей общую структуру изложения материала и имеющей единое художественно-эстетическое оформление;</w:t>
      </w:r>
    </w:p>
    <w:p w:rsidR="00A84C83" w:rsidRPr="00987B35" w:rsidRDefault="00A84C83" w:rsidP="00761F49">
      <w:pPr>
        <w:spacing w:after="0" w:line="240" w:lineRule="auto"/>
        <w:ind w:firstLine="708"/>
        <w:jc w:val="both"/>
        <w:rPr>
          <w:rFonts w:ascii="Times New Roman" w:hAnsi="Times New Roman"/>
          <w:sz w:val="26"/>
          <w:szCs w:val="26"/>
        </w:rPr>
      </w:pPr>
      <w:r w:rsidRPr="00987B35">
        <w:rPr>
          <w:rFonts w:ascii="Times New Roman" w:hAnsi="Times New Roman"/>
          <w:sz w:val="26"/>
          <w:szCs w:val="26"/>
        </w:rPr>
        <w:t xml:space="preserve">б) представленные в печатной форме, полученные печатанием или тиснением, полиграфически самостоятельно оформленные, </w:t>
      </w:r>
      <w:r w:rsidRPr="00987B35">
        <w:rPr>
          <w:rFonts w:ascii="Times New Roman" w:hAnsi="Times New Roman"/>
          <w:bCs/>
          <w:sz w:val="26"/>
          <w:szCs w:val="26"/>
        </w:rPr>
        <w:t xml:space="preserve">имеющие </w:t>
      </w:r>
      <w:r w:rsidRPr="00987B35">
        <w:rPr>
          <w:rFonts w:ascii="Times New Roman" w:hAnsi="Times New Roman"/>
          <w:bCs/>
          <w:i/>
          <w:sz w:val="26"/>
          <w:szCs w:val="26"/>
        </w:rPr>
        <w:t>электронное приложение</w:t>
      </w:r>
      <w:r w:rsidRPr="00987B35">
        <w:rPr>
          <w:rFonts w:ascii="Times New Roman" w:hAnsi="Times New Roman"/>
          <w:bCs/>
          <w:sz w:val="26"/>
          <w:szCs w:val="26"/>
        </w:rPr>
        <w:t>, являющееся их составной частью.</w:t>
      </w:r>
    </w:p>
    <w:p w:rsidR="00A84C83" w:rsidRPr="00987B35" w:rsidRDefault="00A84C83" w:rsidP="00761F49">
      <w:pPr>
        <w:spacing w:after="0" w:line="240" w:lineRule="auto"/>
        <w:ind w:firstLine="708"/>
        <w:jc w:val="both"/>
        <w:rPr>
          <w:rFonts w:ascii="Times New Roman" w:hAnsi="Times New Roman"/>
          <w:sz w:val="26"/>
          <w:szCs w:val="26"/>
        </w:rPr>
      </w:pPr>
      <w:r w:rsidRPr="00987B35">
        <w:rPr>
          <w:rFonts w:ascii="Times New Roman" w:hAnsi="Times New Roman"/>
          <w:sz w:val="26"/>
          <w:szCs w:val="26"/>
        </w:rPr>
        <w:t xml:space="preserve">Наличие электронного приложения, дополняющего учебник и представляющего собой структурированную совокупность электронных образовательных ресурсов, предназначенных для применения в образовательной деятельности совместно с учебником, обязательно </w:t>
      </w:r>
      <w:r w:rsidRPr="00987B35">
        <w:rPr>
          <w:rFonts w:ascii="Times New Roman" w:hAnsi="Times New Roman"/>
          <w:bCs/>
          <w:i/>
          <w:sz w:val="26"/>
          <w:szCs w:val="26"/>
        </w:rPr>
        <w:t>до 1 января 2015 года</w:t>
      </w:r>
      <w:r w:rsidRPr="00987B35">
        <w:rPr>
          <w:rFonts w:ascii="Times New Roman" w:hAnsi="Times New Roman"/>
          <w:bCs/>
          <w:sz w:val="26"/>
          <w:szCs w:val="26"/>
        </w:rPr>
        <w:t>.</w:t>
      </w:r>
      <w:r w:rsidRPr="00987B35">
        <w:rPr>
          <w:rFonts w:ascii="Times New Roman" w:hAnsi="Times New Roman"/>
          <w:sz w:val="26"/>
          <w:szCs w:val="26"/>
        </w:rPr>
        <w:t xml:space="preserve"> С 1 января 2015 года представляется наряду с учебником в печатной форме учебник в электронной форме;</w:t>
      </w:r>
    </w:p>
    <w:p w:rsidR="00A84C83" w:rsidRPr="00987B35" w:rsidRDefault="00A84C83" w:rsidP="00761F49">
      <w:pPr>
        <w:spacing w:after="0" w:line="240" w:lineRule="auto"/>
        <w:ind w:firstLine="708"/>
        <w:jc w:val="both"/>
        <w:rPr>
          <w:rFonts w:ascii="Times New Roman" w:hAnsi="Times New Roman"/>
          <w:sz w:val="26"/>
          <w:szCs w:val="26"/>
        </w:rPr>
      </w:pPr>
      <w:r w:rsidRPr="00987B35">
        <w:rPr>
          <w:rFonts w:ascii="Times New Roman" w:hAnsi="Times New Roman"/>
          <w:sz w:val="26"/>
          <w:szCs w:val="26"/>
        </w:rPr>
        <w:t xml:space="preserve">в) </w:t>
      </w:r>
      <w:r w:rsidRPr="00987B35">
        <w:rPr>
          <w:rFonts w:ascii="Times New Roman" w:hAnsi="Times New Roman"/>
          <w:bCs/>
          <w:i/>
          <w:sz w:val="26"/>
          <w:szCs w:val="26"/>
        </w:rPr>
        <w:t>имеющие методическое пособие для учителя</w:t>
      </w:r>
      <w:r w:rsidRPr="00987B35">
        <w:rPr>
          <w:rFonts w:ascii="Times New Roman" w:hAnsi="Times New Roman"/>
          <w:i/>
          <w:sz w:val="26"/>
          <w:szCs w:val="26"/>
        </w:rPr>
        <w:t>,</w:t>
      </w:r>
      <w:r w:rsidRPr="00987B35">
        <w:rPr>
          <w:rFonts w:ascii="Times New Roman" w:hAnsi="Times New Roman"/>
          <w:sz w:val="26"/>
          <w:szCs w:val="26"/>
        </w:rPr>
        <w:t xml:space="preserve"> содержащее материалы по методике преподавания, изучения учебного предмета (его раздела, части) или воспитания.</w:t>
      </w:r>
    </w:p>
    <w:p w:rsidR="00A84C83" w:rsidRPr="00987B35" w:rsidRDefault="00A84C83" w:rsidP="00107532">
      <w:pPr>
        <w:spacing w:after="0" w:line="240" w:lineRule="auto"/>
        <w:ind w:firstLine="708"/>
        <w:jc w:val="both"/>
        <w:rPr>
          <w:rFonts w:ascii="Times New Roman" w:hAnsi="Times New Roman"/>
          <w:sz w:val="26"/>
          <w:szCs w:val="26"/>
        </w:rPr>
      </w:pPr>
      <w:r w:rsidRPr="00987B35">
        <w:rPr>
          <w:rFonts w:ascii="Times New Roman" w:hAnsi="Times New Roman"/>
          <w:sz w:val="26"/>
          <w:szCs w:val="26"/>
        </w:rPr>
        <w:t>В соответствии с утвержденным Порядком федеральный перечень учебников утверждается приказом Минобрнауки России не реже 1 раза в три года. Помимо учебников в образовательном процессе, могут использоваться учебные пособия, изданные в организациях, которые включённых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(утвержден приказом Минобрнауки России от 14 декабря 2009 г. № 729, с изменениями, утвержденными приказами Минобрнауки России от 13 января 2011 г. № 2 и от 16 января 2012 г. № 16).</w:t>
      </w:r>
    </w:p>
    <w:p w:rsidR="00A84C83" w:rsidRPr="00987B35" w:rsidRDefault="00A84C83" w:rsidP="007D52D2">
      <w:pPr>
        <w:spacing w:after="0" w:line="240" w:lineRule="auto"/>
        <w:ind w:firstLine="708"/>
        <w:jc w:val="both"/>
        <w:rPr>
          <w:rFonts w:ascii="Times New Roman" w:hAnsi="Times New Roman"/>
          <w:sz w:val="26"/>
          <w:szCs w:val="26"/>
        </w:rPr>
      </w:pPr>
      <w:r w:rsidRPr="00987B35">
        <w:rPr>
          <w:rFonts w:ascii="Times New Roman" w:hAnsi="Times New Roman"/>
          <w:sz w:val="26"/>
          <w:szCs w:val="26"/>
        </w:rPr>
        <w:t>Полный перечень организаций, осуществляющих выпуск учебных пособий, которые допускаются к использованию при реализации образовательных программ начального общего, основного общего, среднего общего образования утвержденный п</w:t>
      </w:r>
      <w:r w:rsidRPr="00987B35">
        <w:rPr>
          <w:rFonts w:ascii="Times New Roman" w:hAnsi="Times New Roman"/>
          <w:bCs/>
          <w:sz w:val="26"/>
          <w:szCs w:val="26"/>
        </w:rPr>
        <w:t xml:space="preserve">риказом Министерства образования и науки Российской Федерации (Минобрнауки России) от 14 декабря 2009 г. N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с изменениями и дополнениями от: 13 января 2011 г. и 16 января 2012 г. </w:t>
      </w:r>
      <w:r w:rsidRPr="00987B35">
        <w:rPr>
          <w:rFonts w:ascii="Times New Roman" w:hAnsi="Times New Roman"/>
          <w:bCs/>
          <w:sz w:val="26"/>
          <w:szCs w:val="26"/>
          <w:shd w:val="clear" w:color="auto" w:fill="FFFFFF"/>
        </w:rPr>
        <w:t xml:space="preserve">представлен </w:t>
      </w:r>
      <w:r w:rsidRPr="00987B35">
        <w:rPr>
          <w:rFonts w:ascii="Times New Roman" w:hAnsi="Times New Roman"/>
          <w:sz w:val="26"/>
          <w:szCs w:val="26"/>
        </w:rPr>
        <w:t>на информац</w:t>
      </w:r>
      <w:r>
        <w:rPr>
          <w:rFonts w:ascii="Times New Roman" w:hAnsi="Times New Roman"/>
          <w:sz w:val="26"/>
          <w:szCs w:val="26"/>
        </w:rPr>
        <w:t xml:space="preserve">ионно-правовом портале «ГАРАН» </w:t>
      </w:r>
      <w:hyperlink r:id="rId8" w:anchor="text#ixzz2z6dibP6g" w:history="1">
        <w:r w:rsidRPr="00987B35">
          <w:rPr>
            <w:rFonts w:ascii="Times New Roman" w:hAnsi="Times New Roman"/>
            <w:color w:val="003399"/>
            <w:sz w:val="26"/>
            <w:szCs w:val="26"/>
          </w:rPr>
          <w:t>http://base.garant.ru/197289/#text#ixzz2z6dibP6g</w:t>
        </w:r>
      </w:hyperlink>
    </w:p>
    <w:p w:rsidR="00A84C83" w:rsidRPr="00987B35" w:rsidRDefault="00A84C83" w:rsidP="00257614">
      <w:pPr>
        <w:spacing w:after="0" w:line="240" w:lineRule="auto"/>
        <w:ind w:firstLine="708"/>
        <w:jc w:val="both"/>
        <w:rPr>
          <w:rFonts w:ascii="Times New Roman" w:hAnsi="Times New Roman"/>
          <w:sz w:val="26"/>
          <w:szCs w:val="26"/>
        </w:rPr>
      </w:pPr>
      <w:r w:rsidRPr="00987B35">
        <w:rPr>
          <w:rFonts w:ascii="Times New Roman" w:hAnsi="Times New Roman"/>
          <w:sz w:val="26"/>
          <w:szCs w:val="26"/>
        </w:rPr>
        <w:t>Приказ Министерства образования и науки Российской Федерации от 31.03.2014 г. № 253  «Об утверждении Федерального перечня учебников, рекомендованных к использованию при реализации имеющих государственную аккредитацию основных образовательных программ начального общего, основного общего, среднего общего образования» определяет, что</w:t>
      </w:r>
      <w:r w:rsidRPr="00987B35">
        <w:rPr>
          <w:rFonts w:ascii="Times New Roman" w:hAnsi="Times New Roman"/>
          <w:i/>
          <w:color w:val="FF0000"/>
          <w:sz w:val="26"/>
          <w:szCs w:val="26"/>
        </w:rPr>
        <w:t xml:space="preserve"> </w:t>
      </w:r>
      <w:r w:rsidRPr="00987B35">
        <w:rPr>
          <w:rFonts w:ascii="Times New Roman" w:hAnsi="Times New Roman"/>
          <w:sz w:val="26"/>
          <w:szCs w:val="26"/>
        </w:rPr>
        <w:t xml:space="preserve"> организации, осуществляющие образовательную деятельность по основным общеобразовательным программам, вправе использовать в образовательной деятельности учебники, приобретенные ранее до вступления в полную юридическую силу настоящего приказа),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утвержденным приказом Министерства образования и науки Российской Федерации от 19 декабря 2012 г. № 1067, в течение 5 лет. Таким образом, если основная образовательная программа начального общего образования предусматривает использование учебников, не включённых в федеральный перечень учебников, учащиеся имеют возможность </w:t>
      </w:r>
      <w:r w:rsidRPr="00987B35">
        <w:rPr>
          <w:rFonts w:ascii="Times New Roman" w:hAnsi="Times New Roman"/>
          <w:i/>
          <w:sz w:val="26"/>
          <w:szCs w:val="26"/>
        </w:rPr>
        <w:t xml:space="preserve">завершить </w:t>
      </w:r>
      <w:r w:rsidRPr="00987B35">
        <w:rPr>
          <w:rFonts w:ascii="Times New Roman" w:hAnsi="Times New Roman"/>
          <w:sz w:val="26"/>
          <w:szCs w:val="26"/>
        </w:rPr>
        <w:t>изучение предмета с использованием учебников, приобретённых до вступления в силу Приказа Министерства образования и науки Российской Федерации от 31.03.2014 г. № 253  «Об утверждении Федерального перечня учебников, рекомендованных к использованию при реализации имеющих государственную аккредитацию основных образовательных программ начального общего, основного общего, среднего общего образования». Следовательно, учащимся можно использовать учебники, которые не включены в федеральный перечень учебников, в 2014/2015 учебном году, только для завершения изучения учебного предмета, курса.</w:t>
      </w:r>
    </w:p>
    <w:p w:rsidR="00A84C83" w:rsidRPr="00987B35" w:rsidRDefault="00A84C83" w:rsidP="007D52D2">
      <w:pPr>
        <w:spacing w:after="0" w:line="240" w:lineRule="auto"/>
        <w:ind w:firstLine="708"/>
        <w:jc w:val="both"/>
        <w:rPr>
          <w:rFonts w:ascii="Times New Roman" w:hAnsi="Times New Roman"/>
          <w:sz w:val="26"/>
          <w:szCs w:val="26"/>
        </w:rPr>
      </w:pPr>
      <w:r w:rsidRPr="00987B35">
        <w:rPr>
          <w:rFonts w:ascii="Times New Roman" w:hAnsi="Times New Roman"/>
          <w:sz w:val="26"/>
          <w:szCs w:val="26"/>
        </w:rPr>
        <w:t>При комплектов</w:t>
      </w:r>
      <w:r>
        <w:rPr>
          <w:rFonts w:ascii="Times New Roman" w:hAnsi="Times New Roman"/>
          <w:sz w:val="26"/>
          <w:szCs w:val="26"/>
        </w:rPr>
        <w:t xml:space="preserve">ании фондов школьных библиотек </w:t>
      </w:r>
      <w:r w:rsidRPr="00987B35">
        <w:rPr>
          <w:rFonts w:ascii="Times New Roman" w:hAnsi="Times New Roman"/>
          <w:sz w:val="26"/>
          <w:szCs w:val="26"/>
        </w:rPr>
        <w:t xml:space="preserve">в 2014/2015 учебном году  </w:t>
      </w:r>
      <w:r w:rsidRPr="00DD5B17">
        <w:rPr>
          <w:rFonts w:ascii="Times New Roman" w:hAnsi="Times New Roman"/>
          <w:sz w:val="26"/>
          <w:szCs w:val="26"/>
        </w:rPr>
        <w:t>общеобразовательн</w:t>
      </w:r>
      <w:r>
        <w:rPr>
          <w:rFonts w:ascii="Times New Roman" w:hAnsi="Times New Roman"/>
          <w:sz w:val="26"/>
          <w:szCs w:val="26"/>
        </w:rPr>
        <w:t>ым</w:t>
      </w:r>
      <w:r w:rsidRPr="00DD5B17">
        <w:rPr>
          <w:rFonts w:ascii="Times New Roman" w:hAnsi="Times New Roman"/>
          <w:sz w:val="26"/>
          <w:szCs w:val="26"/>
        </w:rPr>
        <w:t xml:space="preserve"> организаци</w:t>
      </w:r>
      <w:r>
        <w:rPr>
          <w:rFonts w:ascii="Times New Roman" w:hAnsi="Times New Roman"/>
          <w:sz w:val="26"/>
          <w:szCs w:val="26"/>
        </w:rPr>
        <w:t>ям</w:t>
      </w:r>
      <w:r w:rsidRPr="00987B35">
        <w:rPr>
          <w:rFonts w:ascii="Times New Roman" w:hAnsi="Times New Roman"/>
          <w:sz w:val="26"/>
          <w:szCs w:val="26"/>
        </w:rPr>
        <w:t xml:space="preserve"> Челябинской области  необходимо обратить внимание на следующие моменты:</w:t>
      </w:r>
    </w:p>
    <w:p w:rsidR="00A84C83" w:rsidRPr="00987B35" w:rsidRDefault="00A84C83" w:rsidP="007D52D2">
      <w:pPr>
        <w:spacing w:after="0" w:line="240" w:lineRule="auto"/>
        <w:ind w:firstLine="708"/>
        <w:jc w:val="both"/>
        <w:rPr>
          <w:rFonts w:ascii="Times New Roman" w:hAnsi="Times New Roman"/>
          <w:sz w:val="26"/>
          <w:szCs w:val="26"/>
        </w:rPr>
      </w:pPr>
      <w:r w:rsidRPr="00987B35">
        <w:rPr>
          <w:rFonts w:ascii="Times New Roman" w:hAnsi="Times New Roman"/>
          <w:sz w:val="26"/>
          <w:szCs w:val="26"/>
        </w:rPr>
        <w:t>- выбор учебников определяется содержанием основной образовательной программы начального общего образования образовательного учреждения;</w:t>
      </w:r>
    </w:p>
    <w:p w:rsidR="00A84C83" w:rsidRPr="00987B35" w:rsidRDefault="00A84C83" w:rsidP="007D52D2">
      <w:pPr>
        <w:spacing w:after="0" w:line="240" w:lineRule="auto"/>
        <w:ind w:firstLine="708"/>
        <w:jc w:val="both"/>
        <w:rPr>
          <w:rFonts w:ascii="Times New Roman" w:hAnsi="Times New Roman"/>
          <w:sz w:val="26"/>
          <w:szCs w:val="26"/>
        </w:rPr>
      </w:pPr>
      <w:r w:rsidRPr="00987B35">
        <w:rPr>
          <w:rFonts w:ascii="Times New Roman" w:hAnsi="Times New Roman"/>
          <w:sz w:val="26"/>
          <w:szCs w:val="26"/>
        </w:rPr>
        <w:t>- для сохранения преемственности в освоении основной образовательной программы начального общего образования  нецелесообразно приобретать отдельные учебники, входящие в разные предметные линии;</w:t>
      </w:r>
    </w:p>
    <w:p w:rsidR="00A84C83" w:rsidRPr="00987B35" w:rsidRDefault="00A84C83" w:rsidP="00DD5B17">
      <w:pPr>
        <w:spacing w:after="0" w:line="240" w:lineRule="auto"/>
        <w:ind w:firstLine="708"/>
        <w:jc w:val="both"/>
        <w:rPr>
          <w:rFonts w:ascii="Times New Roman" w:hAnsi="Times New Roman"/>
          <w:sz w:val="26"/>
          <w:szCs w:val="26"/>
        </w:rPr>
      </w:pPr>
      <w:r w:rsidRPr="00987B35">
        <w:rPr>
          <w:rFonts w:ascii="Times New Roman" w:hAnsi="Times New Roman"/>
          <w:sz w:val="26"/>
          <w:szCs w:val="26"/>
        </w:rPr>
        <w:t xml:space="preserve">- в связи с тем, </w:t>
      </w:r>
      <w:r>
        <w:rPr>
          <w:rFonts w:ascii="Times New Roman" w:hAnsi="Times New Roman"/>
          <w:sz w:val="26"/>
          <w:szCs w:val="26"/>
        </w:rPr>
        <w:t>что  все учащиеся 1- 4 классов</w:t>
      </w:r>
      <w:r w:rsidRPr="00987B35">
        <w:rPr>
          <w:rFonts w:ascii="Times New Roman" w:hAnsi="Times New Roman"/>
          <w:sz w:val="26"/>
          <w:szCs w:val="26"/>
        </w:rPr>
        <w:t xml:space="preserve"> осваивают федеральный государственный образовательный стандарт начального общего образования,  учебники (и другая учебно-методическая литература: рабочие тетради, хрестоматии, методические разработки для педагогических работников) соответствуют только требованиям федерального государственного образовательного стандарта начального общего образования и поэтому, во избежание нормативной некорректности, может не указываться на обложках учебно-методической литературы их принадлежность к федеральному государственному образовательному стандарту начального общего образования.</w:t>
      </w:r>
    </w:p>
    <w:p w:rsidR="00A84C83" w:rsidRPr="00987B35" w:rsidRDefault="00A84C83" w:rsidP="00DD5B17">
      <w:pPr>
        <w:spacing w:after="0" w:line="240" w:lineRule="auto"/>
        <w:ind w:firstLine="708"/>
        <w:jc w:val="both"/>
        <w:rPr>
          <w:rFonts w:ascii="Times New Roman" w:hAnsi="Times New Roman"/>
          <w:sz w:val="26"/>
          <w:szCs w:val="26"/>
        </w:rPr>
      </w:pPr>
      <w:r w:rsidRPr="00987B35">
        <w:rPr>
          <w:rFonts w:ascii="Times New Roman" w:hAnsi="Times New Roman"/>
          <w:sz w:val="26"/>
          <w:szCs w:val="26"/>
        </w:rPr>
        <w:t xml:space="preserve">Федеральные перечни учебников и перечень организаций, осуществляющих издание учебных пособий, которые  допускаются к использованию в образовательной деятельности, размещены на официальном сайте Министерства образования и науки Российской Федерации: </w:t>
      </w:r>
      <w:r w:rsidRPr="00987B35">
        <w:rPr>
          <w:rFonts w:ascii="Times New Roman" w:hAnsi="Times New Roman"/>
          <w:sz w:val="26"/>
          <w:szCs w:val="26"/>
          <w:lang w:val="en-US"/>
        </w:rPr>
        <w:t>www</w:t>
      </w:r>
      <w:r w:rsidRPr="00987B35">
        <w:rPr>
          <w:rFonts w:ascii="Times New Roman" w:hAnsi="Times New Roman"/>
          <w:sz w:val="26"/>
          <w:szCs w:val="26"/>
        </w:rPr>
        <w:t>.</w:t>
      </w:r>
      <w:r w:rsidRPr="00987B35">
        <w:rPr>
          <w:rFonts w:ascii="Times New Roman" w:hAnsi="Times New Roman"/>
          <w:sz w:val="26"/>
          <w:szCs w:val="26"/>
          <w:lang w:val="en-US"/>
        </w:rPr>
        <w:t>mon</w:t>
      </w:r>
      <w:r w:rsidRPr="00987B35">
        <w:rPr>
          <w:rFonts w:ascii="Times New Roman" w:hAnsi="Times New Roman"/>
          <w:sz w:val="26"/>
          <w:szCs w:val="26"/>
        </w:rPr>
        <w:t>.</w:t>
      </w:r>
      <w:r w:rsidRPr="00987B35">
        <w:rPr>
          <w:rFonts w:ascii="Times New Roman" w:hAnsi="Times New Roman"/>
          <w:sz w:val="26"/>
          <w:szCs w:val="26"/>
          <w:lang w:val="en-US"/>
        </w:rPr>
        <w:t>gov</w:t>
      </w:r>
      <w:r w:rsidRPr="00987B35">
        <w:rPr>
          <w:rFonts w:ascii="Times New Roman" w:hAnsi="Times New Roman"/>
          <w:sz w:val="26"/>
          <w:szCs w:val="26"/>
        </w:rPr>
        <w:t>.</w:t>
      </w:r>
      <w:r w:rsidRPr="00987B35">
        <w:rPr>
          <w:rFonts w:ascii="Times New Roman" w:hAnsi="Times New Roman"/>
          <w:sz w:val="26"/>
          <w:szCs w:val="26"/>
          <w:lang w:val="en-US"/>
        </w:rPr>
        <w:t>ru</w:t>
      </w:r>
    </w:p>
    <w:p w:rsidR="00A84C83" w:rsidRPr="00987B35" w:rsidRDefault="00A84C83" w:rsidP="007D7DBF">
      <w:pPr>
        <w:tabs>
          <w:tab w:val="left" w:pos="567"/>
        </w:tabs>
        <w:spacing w:after="0" w:line="240" w:lineRule="auto"/>
        <w:jc w:val="both"/>
        <w:rPr>
          <w:rFonts w:ascii="Times New Roman" w:hAnsi="Times New Roman"/>
          <w:color w:val="000000"/>
          <w:sz w:val="26"/>
          <w:szCs w:val="26"/>
        </w:rPr>
      </w:pPr>
      <w:r>
        <w:rPr>
          <w:rFonts w:ascii="Times New Roman" w:hAnsi="Times New Roman"/>
          <w:sz w:val="26"/>
          <w:szCs w:val="26"/>
        </w:rPr>
        <w:tab/>
        <w:t>В</w:t>
      </w:r>
      <w:r w:rsidRPr="00987B35">
        <w:rPr>
          <w:rFonts w:ascii="Times New Roman" w:hAnsi="Times New Roman"/>
          <w:sz w:val="26"/>
          <w:szCs w:val="26"/>
        </w:rPr>
        <w:t xml:space="preserve"> таблице 4.1.</w:t>
      </w:r>
      <w:r w:rsidRPr="00987B35">
        <w:rPr>
          <w:rFonts w:ascii="Times New Roman" w:hAnsi="Times New Roman"/>
          <w:i/>
          <w:sz w:val="26"/>
          <w:szCs w:val="26"/>
        </w:rPr>
        <w:t xml:space="preserve"> </w:t>
      </w:r>
      <w:r w:rsidRPr="00987B35">
        <w:rPr>
          <w:rFonts w:ascii="Times New Roman" w:hAnsi="Times New Roman"/>
          <w:sz w:val="26"/>
          <w:szCs w:val="26"/>
        </w:rPr>
        <w:t>представлены «</w:t>
      </w:r>
      <w:r w:rsidRPr="00987B35">
        <w:rPr>
          <w:rFonts w:ascii="Times New Roman" w:hAnsi="Times New Roman"/>
          <w:bCs/>
          <w:sz w:val="26"/>
          <w:szCs w:val="26"/>
        </w:rPr>
        <w:t xml:space="preserve">Учебники, исключённые из Федерального перечня </w:t>
      </w:r>
      <w:r w:rsidRPr="00987B35">
        <w:rPr>
          <w:rFonts w:ascii="Times New Roman" w:hAnsi="Times New Roman"/>
          <w:sz w:val="26"/>
          <w:szCs w:val="26"/>
        </w:rPr>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(2014 год)</w:t>
      </w:r>
      <w:r>
        <w:rPr>
          <w:rFonts w:ascii="Times New Roman" w:hAnsi="Times New Roman"/>
          <w:sz w:val="26"/>
          <w:szCs w:val="26"/>
        </w:rPr>
        <w:t xml:space="preserve">; в таблице 4.2. </w:t>
      </w:r>
      <w:r w:rsidRPr="00987B35">
        <w:rPr>
          <w:rFonts w:ascii="Times New Roman" w:hAnsi="Times New Roman"/>
          <w:color w:val="000000"/>
          <w:sz w:val="26"/>
          <w:szCs w:val="26"/>
        </w:rPr>
        <w:t>Учебники, рекомендуемые к использованию при реализации обязательной части основной образовательной программы.</w:t>
      </w:r>
    </w:p>
    <w:p w:rsidR="00A84C83" w:rsidRPr="00987B35" w:rsidRDefault="00A84C83" w:rsidP="00EF7566">
      <w:pPr>
        <w:tabs>
          <w:tab w:val="left" w:pos="567"/>
        </w:tabs>
        <w:spacing w:after="0" w:line="240" w:lineRule="auto"/>
        <w:jc w:val="both"/>
        <w:rPr>
          <w:rFonts w:ascii="Times New Roman" w:hAnsi="Times New Roman"/>
          <w:sz w:val="26"/>
          <w:szCs w:val="26"/>
        </w:rPr>
      </w:pPr>
    </w:p>
    <w:p w:rsidR="00A84C83" w:rsidRPr="00987B35" w:rsidRDefault="00A84C83" w:rsidP="00A50258">
      <w:pPr>
        <w:tabs>
          <w:tab w:val="left" w:pos="567"/>
        </w:tabs>
        <w:spacing w:after="0" w:line="240" w:lineRule="auto"/>
        <w:jc w:val="center"/>
        <w:rPr>
          <w:rFonts w:ascii="Times New Roman" w:hAnsi="Times New Roman"/>
          <w:i/>
          <w:sz w:val="26"/>
          <w:szCs w:val="26"/>
        </w:rPr>
      </w:pPr>
      <w:r w:rsidRPr="00987B35">
        <w:rPr>
          <w:rFonts w:ascii="Times New Roman" w:hAnsi="Times New Roman"/>
          <w:i/>
          <w:sz w:val="26"/>
          <w:szCs w:val="26"/>
        </w:rPr>
        <w:t xml:space="preserve">Таблица  4.1 - </w:t>
      </w:r>
      <w:r w:rsidRPr="00987B35">
        <w:rPr>
          <w:rFonts w:ascii="Times New Roman" w:hAnsi="Times New Roman"/>
          <w:bCs/>
          <w:i/>
          <w:sz w:val="26"/>
          <w:szCs w:val="26"/>
        </w:rPr>
        <w:t xml:space="preserve">Учебники, исключённые из Федерального перечня </w:t>
      </w:r>
      <w:r w:rsidRPr="00987B35">
        <w:rPr>
          <w:rFonts w:ascii="Times New Roman" w:hAnsi="Times New Roman"/>
          <w:i/>
          <w:sz w:val="26"/>
          <w:szCs w:val="26"/>
        </w:rPr>
        <w:t xml:space="preserve">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A84C83" w:rsidRDefault="00A84C83" w:rsidP="0043706F">
      <w:pPr>
        <w:pStyle w:val="ListParagraph"/>
        <w:tabs>
          <w:tab w:val="left" w:pos="567"/>
        </w:tabs>
        <w:spacing w:line="240" w:lineRule="auto"/>
        <w:ind w:left="1080"/>
        <w:rPr>
          <w:rFonts w:ascii="Times New Roman" w:hAnsi="Times New Roman"/>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3"/>
        <w:gridCol w:w="3543"/>
      </w:tblGrid>
      <w:tr w:rsidR="00A84C83" w:rsidRPr="005118AF" w:rsidTr="005118AF">
        <w:tc>
          <w:tcPr>
            <w:tcW w:w="5000" w:type="pct"/>
            <w:gridSpan w:val="2"/>
          </w:tcPr>
          <w:p w:rsidR="00A84C83" w:rsidRPr="005118AF" w:rsidRDefault="00A84C83" w:rsidP="005118AF">
            <w:pPr>
              <w:pStyle w:val="ListParagraph"/>
              <w:tabs>
                <w:tab w:val="left" w:pos="567"/>
              </w:tabs>
              <w:spacing w:after="0" w:line="240" w:lineRule="auto"/>
              <w:ind w:left="0"/>
              <w:jc w:val="center"/>
              <w:rPr>
                <w:rFonts w:ascii="Times New Roman" w:hAnsi="Times New Roman"/>
                <w:bCs/>
                <w:sz w:val="24"/>
                <w:szCs w:val="24"/>
              </w:rPr>
            </w:pPr>
            <w:r w:rsidRPr="005118AF">
              <w:rPr>
                <w:rFonts w:ascii="Times New Roman" w:hAnsi="Times New Roman"/>
                <w:bCs/>
                <w:sz w:val="24"/>
                <w:szCs w:val="24"/>
              </w:rPr>
              <w:t>Русский язык, литературное чтение</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 xml:space="preserve">Бунеев Р.Н., Бунеева Е.В., Пронина О.В. Русский язык </w:t>
            </w:r>
          </w:p>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1 – 4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Школа 2100 /Издательство «Баласс»</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Нечаева Н.В. Русский язык 1 – 4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Система Л.В. Занкова» / Издательский центр «Фёдоров»</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Бунеев Р.Н., Бунеева Е.В. Литературное чтение 1 – 4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i/>
                <w:sz w:val="24"/>
                <w:szCs w:val="24"/>
              </w:rPr>
            </w:pPr>
            <w:r w:rsidRPr="005118AF">
              <w:rPr>
                <w:rFonts w:ascii="Times New Roman" w:hAnsi="Times New Roman"/>
                <w:bCs/>
                <w:sz w:val="24"/>
                <w:szCs w:val="24"/>
              </w:rPr>
              <w:t>Школа 2100 /Издательство «Баласс»</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i/>
                <w:sz w:val="24"/>
                <w:szCs w:val="24"/>
              </w:rPr>
            </w:pPr>
            <w:r w:rsidRPr="005118AF">
              <w:rPr>
                <w:rFonts w:ascii="Times New Roman" w:hAnsi="Times New Roman"/>
                <w:bCs/>
                <w:sz w:val="24"/>
                <w:szCs w:val="24"/>
              </w:rPr>
              <w:t>Свиридова В.Ю.</w:t>
            </w:r>
            <w:r w:rsidRPr="005118AF">
              <w:rPr>
                <w:rFonts w:ascii="Times New Roman" w:hAnsi="Times New Roman"/>
                <w:bCs/>
                <w:i/>
                <w:sz w:val="24"/>
                <w:szCs w:val="24"/>
              </w:rPr>
              <w:t xml:space="preserve"> </w:t>
            </w:r>
            <w:r w:rsidRPr="005118AF">
              <w:rPr>
                <w:rFonts w:ascii="Times New Roman" w:hAnsi="Times New Roman"/>
                <w:bCs/>
                <w:sz w:val="24"/>
                <w:szCs w:val="24"/>
              </w:rPr>
              <w:t>Литературное чтение 1 – 4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i/>
                <w:sz w:val="24"/>
                <w:szCs w:val="24"/>
              </w:rPr>
            </w:pPr>
            <w:r w:rsidRPr="005118AF">
              <w:rPr>
                <w:rFonts w:ascii="Times New Roman" w:hAnsi="Times New Roman"/>
                <w:bCs/>
                <w:sz w:val="24"/>
                <w:szCs w:val="24"/>
              </w:rPr>
              <w:t>Система Л.В. Занкова / Издательский центр «Фёдоров»</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Лазарева В. А. Литературное чтение 1 – 4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Система Л.В. Занкова» / Издательский центр «Фёдоров»</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Меркин Г.С. Меркин Б.А. /под ред Г. С. Меркина Литературное чтение 1 – 4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Начальная инновационная школа / Издательство «Русское слово»</w:t>
            </w:r>
          </w:p>
        </w:tc>
      </w:tr>
      <w:tr w:rsidR="00A84C83" w:rsidRPr="005118AF" w:rsidTr="005118AF">
        <w:tc>
          <w:tcPr>
            <w:tcW w:w="5000" w:type="pct"/>
            <w:gridSpan w:val="2"/>
          </w:tcPr>
          <w:p w:rsidR="00A84C83" w:rsidRPr="005118AF" w:rsidRDefault="00A84C83" w:rsidP="005118AF">
            <w:pPr>
              <w:pStyle w:val="ListParagraph"/>
              <w:tabs>
                <w:tab w:val="left" w:pos="567"/>
              </w:tabs>
              <w:spacing w:after="0" w:line="240" w:lineRule="auto"/>
              <w:ind w:left="0"/>
              <w:jc w:val="center"/>
              <w:rPr>
                <w:rFonts w:ascii="Times New Roman" w:hAnsi="Times New Roman"/>
                <w:bCs/>
                <w:sz w:val="24"/>
                <w:szCs w:val="24"/>
              </w:rPr>
            </w:pPr>
            <w:r w:rsidRPr="005118AF">
              <w:rPr>
                <w:rFonts w:ascii="Times New Roman" w:hAnsi="Times New Roman"/>
                <w:bCs/>
                <w:sz w:val="24"/>
                <w:szCs w:val="24"/>
              </w:rPr>
              <w:t>Математика</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 xml:space="preserve">Аргинская И.И., Бененсон Е.П. и др. Математика 1 – 4 кл. </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Система Л.В. Занкова / Издательский центр «Фёдоров»</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Демидова Т.Е., Козлова С.А. Математика 1 – 4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Школа 2100 /Издательство «Баласс»</w:t>
            </w:r>
          </w:p>
        </w:tc>
      </w:tr>
      <w:tr w:rsidR="00A84C83" w:rsidRPr="005118AF" w:rsidTr="005118AF">
        <w:tc>
          <w:tcPr>
            <w:tcW w:w="5000" w:type="pct"/>
            <w:gridSpan w:val="2"/>
          </w:tcPr>
          <w:p w:rsidR="00A84C83" w:rsidRPr="005118AF" w:rsidRDefault="00A84C83" w:rsidP="005118AF">
            <w:pPr>
              <w:pStyle w:val="ListParagraph"/>
              <w:tabs>
                <w:tab w:val="left" w:pos="567"/>
              </w:tabs>
              <w:spacing w:after="0" w:line="240" w:lineRule="auto"/>
              <w:ind w:left="0"/>
              <w:jc w:val="center"/>
              <w:rPr>
                <w:rFonts w:ascii="Times New Roman" w:hAnsi="Times New Roman"/>
                <w:bCs/>
                <w:sz w:val="24"/>
                <w:szCs w:val="24"/>
              </w:rPr>
            </w:pPr>
            <w:r w:rsidRPr="005118AF">
              <w:rPr>
                <w:rFonts w:ascii="Times New Roman" w:hAnsi="Times New Roman"/>
                <w:bCs/>
                <w:sz w:val="24"/>
                <w:szCs w:val="24"/>
              </w:rPr>
              <w:t>Окружающий мир</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Вахрушев А.А., Бурский О.В., Раутиан А.С. Окружающий мир 1 – 4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Школа 2100 /Издательство «Баласс»</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Дмитриева Н.Я., Казаков А. Н. Окружающий мир 1 – 4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Система Л.В. Занкова» / Издательский центр «Фёдоров»</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Самкова В.А., Романова В.И. Окружающий мир 1 – 4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Начальная инновационная школа / Издательство «Русское слово»</w:t>
            </w:r>
          </w:p>
        </w:tc>
      </w:tr>
      <w:tr w:rsidR="00A84C83" w:rsidRPr="005118AF" w:rsidTr="005118AF">
        <w:tc>
          <w:tcPr>
            <w:tcW w:w="5000" w:type="pct"/>
            <w:gridSpan w:val="2"/>
          </w:tcPr>
          <w:p w:rsidR="00A84C83" w:rsidRPr="005118AF" w:rsidRDefault="00A84C83" w:rsidP="005118AF">
            <w:pPr>
              <w:pStyle w:val="ListParagraph"/>
              <w:tabs>
                <w:tab w:val="left" w:pos="567"/>
              </w:tabs>
              <w:spacing w:after="0" w:line="240" w:lineRule="auto"/>
              <w:ind w:left="0"/>
              <w:jc w:val="center"/>
              <w:rPr>
                <w:rFonts w:ascii="Times New Roman" w:hAnsi="Times New Roman"/>
                <w:bCs/>
                <w:sz w:val="24"/>
                <w:szCs w:val="24"/>
              </w:rPr>
            </w:pPr>
            <w:r w:rsidRPr="005118AF">
              <w:rPr>
                <w:rFonts w:ascii="Times New Roman" w:hAnsi="Times New Roman"/>
                <w:bCs/>
                <w:sz w:val="24"/>
                <w:szCs w:val="24"/>
              </w:rPr>
              <w:t>Основы религиозных культур и светской этики</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Бунеев Р.Н., Данилов Д.Ш., Кремлёва И.И. 4 – 5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Школа 2100 /Издательство «Баласс»</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Николаева Е.Н., Петрова Е.Н. 4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Система Л.В. Занкова» / Издательский центр «Фёдоров»</w:t>
            </w:r>
          </w:p>
        </w:tc>
      </w:tr>
      <w:tr w:rsidR="00A84C83" w:rsidRPr="005118AF" w:rsidTr="005118AF">
        <w:tc>
          <w:tcPr>
            <w:tcW w:w="5000" w:type="pct"/>
            <w:gridSpan w:val="2"/>
          </w:tcPr>
          <w:p w:rsidR="00A84C83" w:rsidRPr="005118AF" w:rsidRDefault="00A84C83" w:rsidP="005118AF">
            <w:pPr>
              <w:pStyle w:val="ListParagraph"/>
              <w:tabs>
                <w:tab w:val="left" w:pos="567"/>
              </w:tabs>
              <w:spacing w:after="0" w:line="240" w:lineRule="auto"/>
              <w:ind w:left="0"/>
              <w:jc w:val="center"/>
              <w:rPr>
                <w:rFonts w:ascii="Times New Roman" w:hAnsi="Times New Roman"/>
                <w:bCs/>
                <w:sz w:val="24"/>
                <w:szCs w:val="24"/>
              </w:rPr>
            </w:pPr>
            <w:r w:rsidRPr="005118AF">
              <w:rPr>
                <w:rFonts w:ascii="Times New Roman" w:hAnsi="Times New Roman"/>
                <w:bCs/>
                <w:sz w:val="24"/>
                <w:szCs w:val="24"/>
              </w:rPr>
              <w:t>Английский язык</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Биболетова М.З., Денисенко О.А., Трубамова Н.Н. Английский язык 2 – 4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Издательство «Титул»</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Кауфман К.И., Кауфман М.Ю. Английский язык 2 – 4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Издательство «Титул»</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Светловская Е.А.,  Белоусова С.Ю., Гацкевич М.А. Английский язык 2 – 4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Система Л.В. Занкова» / Издательский центр «Фёдоров»</w:t>
            </w:r>
          </w:p>
        </w:tc>
      </w:tr>
      <w:tr w:rsidR="00A84C83" w:rsidRPr="005118AF" w:rsidTr="005118AF">
        <w:tc>
          <w:tcPr>
            <w:tcW w:w="5000" w:type="pct"/>
            <w:gridSpan w:val="2"/>
          </w:tcPr>
          <w:p w:rsidR="00A84C83" w:rsidRPr="005118AF" w:rsidRDefault="00A84C83" w:rsidP="005118AF">
            <w:pPr>
              <w:pStyle w:val="ListParagraph"/>
              <w:tabs>
                <w:tab w:val="left" w:pos="567"/>
              </w:tabs>
              <w:spacing w:after="0" w:line="240" w:lineRule="auto"/>
              <w:ind w:left="0"/>
              <w:jc w:val="center"/>
              <w:rPr>
                <w:rFonts w:ascii="Times New Roman" w:hAnsi="Times New Roman"/>
                <w:bCs/>
                <w:sz w:val="24"/>
                <w:szCs w:val="24"/>
              </w:rPr>
            </w:pPr>
            <w:r w:rsidRPr="005118AF">
              <w:rPr>
                <w:rFonts w:ascii="Times New Roman" w:hAnsi="Times New Roman"/>
                <w:bCs/>
                <w:sz w:val="24"/>
                <w:szCs w:val="24"/>
              </w:rPr>
              <w:t>Искусство (предметная область)</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Ашимова С.Г. под ред.Мелик-Пашаева А.А. Изобразительное искусство 1 – 4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Система Л.В. Занкова» / Издательский центр «Фёдоров»</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Куревина О.А. Ковалевская Е.Д. Изобразительное искусство 1 – 4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Школа 2100 /Издательство «Баласс»</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Школяр А.В., Алексеева Л.Л. Музыка 1 – 4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Школа 2100 /Издательство «Баласс»</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Ригина Г.С. Музыка 1- 7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Система Л.В. Занкова» / Издательский центр «Фёдоров»</w:t>
            </w:r>
          </w:p>
        </w:tc>
      </w:tr>
      <w:tr w:rsidR="00A84C83" w:rsidRPr="005118AF" w:rsidTr="005118AF">
        <w:tc>
          <w:tcPr>
            <w:tcW w:w="3184"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Усачёва В.О., Школяр А.В. Музыка 1 – 7 кл.</w:t>
            </w:r>
          </w:p>
        </w:tc>
        <w:tc>
          <w:tcPr>
            <w:tcW w:w="1816" w:type="pct"/>
          </w:tcPr>
          <w:p w:rsidR="00A84C83" w:rsidRPr="005118AF" w:rsidRDefault="00A84C83" w:rsidP="005118AF">
            <w:pPr>
              <w:pStyle w:val="ListParagraph"/>
              <w:tabs>
                <w:tab w:val="left" w:pos="567"/>
              </w:tabs>
              <w:spacing w:after="0" w:line="240" w:lineRule="auto"/>
              <w:ind w:left="0"/>
              <w:rPr>
                <w:rFonts w:ascii="Times New Roman" w:hAnsi="Times New Roman"/>
                <w:bCs/>
                <w:sz w:val="24"/>
                <w:szCs w:val="24"/>
              </w:rPr>
            </w:pPr>
            <w:r w:rsidRPr="005118AF">
              <w:rPr>
                <w:rFonts w:ascii="Times New Roman" w:hAnsi="Times New Roman"/>
                <w:bCs/>
                <w:sz w:val="24"/>
                <w:szCs w:val="24"/>
              </w:rPr>
              <w:t>Школа 2100 /Издательство «Баласс»</w:t>
            </w:r>
          </w:p>
        </w:tc>
      </w:tr>
    </w:tbl>
    <w:p w:rsidR="00A84C83" w:rsidRPr="00BB7602" w:rsidRDefault="00A84C83" w:rsidP="00BB7602">
      <w:pPr>
        <w:tabs>
          <w:tab w:val="left" w:pos="567"/>
        </w:tabs>
        <w:spacing w:line="240" w:lineRule="auto"/>
        <w:rPr>
          <w:rFonts w:ascii="Times New Roman" w:hAnsi="Times New Roman"/>
          <w:bCs/>
          <w:i/>
          <w:sz w:val="24"/>
          <w:szCs w:val="24"/>
        </w:rPr>
      </w:pPr>
    </w:p>
    <w:p w:rsidR="00A84C83" w:rsidRPr="00987B35" w:rsidRDefault="00A84C83" w:rsidP="00A50258">
      <w:pPr>
        <w:tabs>
          <w:tab w:val="left" w:pos="567"/>
        </w:tabs>
        <w:spacing w:line="240" w:lineRule="auto"/>
        <w:ind w:left="1135"/>
        <w:jc w:val="center"/>
        <w:rPr>
          <w:rFonts w:ascii="Times New Roman" w:hAnsi="Times New Roman"/>
          <w:bCs/>
          <w:i/>
          <w:sz w:val="26"/>
          <w:szCs w:val="26"/>
        </w:rPr>
      </w:pPr>
      <w:r>
        <w:rPr>
          <w:rFonts w:ascii="Times New Roman" w:hAnsi="Times New Roman"/>
          <w:i/>
          <w:color w:val="000000"/>
          <w:sz w:val="26"/>
          <w:szCs w:val="26"/>
        </w:rPr>
        <w:t>Таблица 4.2.</w:t>
      </w:r>
      <w:r w:rsidRPr="00987B35">
        <w:rPr>
          <w:rFonts w:ascii="Times New Roman" w:hAnsi="Times New Roman"/>
          <w:i/>
          <w:color w:val="000000"/>
          <w:sz w:val="26"/>
          <w:szCs w:val="26"/>
        </w:rPr>
        <w:t xml:space="preserve"> Учебники, рекомендуемые к использованию при реализации обязательной части основной образовательной программы</w:t>
      </w:r>
    </w:p>
    <w:p w:rsidR="00A84C83" w:rsidRPr="00761D3A" w:rsidRDefault="00A84C83" w:rsidP="001B7397">
      <w:pPr>
        <w:pStyle w:val="ListParagraph"/>
        <w:tabs>
          <w:tab w:val="left" w:pos="567"/>
        </w:tabs>
        <w:spacing w:line="240" w:lineRule="auto"/>
        <w:ind w:left="1080"/>
        <w:rPr>
          <w:rFonts w:ascii="Times New Roman" w:hAnsi="Times New Roman"/>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6"/>
        <w:gridCol w:w="2745"/>
        <w:gridCol w:w="2222"/>
        <w:gridCol w:w="1555"/>
        <w:gridCol w:w="1678"/>
      </w:tblGrid>
      <w:tr w:rsidR="00A84C83" w:rsidRPr="005118AF" w:rsidTr="005118AF">
        <w:tc>
          <w:tcPr>
            <w:tcW w:w="797" w:type="pct"/>
          </w:tcPr>
          <w:p w:rsidR="00A84C83" w:rsidRPr="005118AF" w:rsidRDefault="00A84C83" w:rsidP="005118AF">
            <w:pPr>
              <w:pStyle w:val="ListParagraph"/>
              <w:spacing w:after="0" w:line="240" w:lineRule="auto"/>
              <w:ind w:left="0"/>
              <w:jc w:val="center"/>
              <w:rPr>
                <w:rFonts w:ascii="Times New Roman" w:hAnsi="Times New Roman"/>
                <w:color w:val="000000"/>
                <w:sz w:val="24"/>
                <w:szCs w:val="24"/>
              </w:rPr>
            </w:pPr>
            <w:r w:rsidRPr="005118AF">
              <w:rPr>
                <w:rFonts w:ascii="Times New Roman" w:hAnsi="Times New Roman"/>
                <w:color w:val="000000"/>
                <w:sz w:val="24"/>
                <w:szCs w:val="24"/>
              </w:rPr>
              <w:t>УМК / Издательство</w:t>
            </w:r>
          </w:p>
        </w:tc>
        <w:tc>
          <w:tcPr>
            <w:tcW w:w="1407" w:type="pct"/>
          </w:tcPr>
          <w:p w:rsidR="00A84C83" w:rsidRPr="005118AF" w:rsidRDefault="00A84C83" w:rsidP="005118AF">
            <w:pPr>
              <w:pStyle w:val="ListParagraph"/>
              <w:spacing w:after="0" w:line="240" w:lineRule="auto"/>
              <w:ind w:left="0"/>
              <w:jc w:val="center"/>
              <w:rPr>
                <w:rFonts w:ascii="Times New Roman" w:hAnsi="Times New Roman"/>
                <w:color w:val="000000"/>
                <w:sz w:val="24"/>
                <w:szCs w:val="24"/>
              </w:rPr>
            </w:pPr>
            <w:r w:rsidRPr="005118AF">
              <w:rPr>
                <w:rFonts w:ascii="Times New Roman" w:hAnsi="Times New Roman"/>
                <w:color w:val="000000"/>
                <w:sz w:val="24"/>
                <w:szCs w:val="24"/>
              </w:rPr>
              <w:t>Русский язык</w:t>
            </w:r>
          </w:p>
        </w:tc>
        <w:tc>
          <w:tcPr>
            <w:tcW w:w="1139" w:type="pct"/>
          </w:tcPr>
          <w:p w:rsidR="00A84C83" w:rsidRPr="005118AF" w:rsidRDefault="00A84C83" w:rsidP="005118AF">
            <w:pPr>
              <w:pStyle w:val="ListParagraph"/>
              <w:spacing w:after="0" w:line="240" w:lineRule="auto"/>
              <w:ind w:left="0"/>
              <w:jc w:val="center"/>
              <w:rPr>
                <w:rFonts w:ascii="Times New Roman" w:hAnsi="Times New Roman"/>
                <w:color w:val="000000"/>
                <w:sz w:val="24"/>
                <w:szCs w:val="24"/>
              </w:rPr>
            </w:pPr>
            <w:r w:rsidRPr="005118AF">
              <w:rPr>
                <w:rFonts w:ascii="Times New Roman" w:hAnsi="Times New Roman"/>
                <w:color w:val="000000"/>
                <w:sz w:val="24"/>
                <w:szCs w:val="24"/>
              </w:rPr>
              <w:t>Литературное чтение</w:t>
            </w:r>
          </w:p>
        </w:tc>
        <w:tc>
          <w:tcPr>
            <w:tcW w:w="797" w:type="pct"/>
          </w:tcPr>
          <w:p w:rsidR="00A84C83" w:rsidRPr="005118AF" w:rsidRDefault="00A84C83" w:rsidP="005118AF">
            <w:pPr>
              <w:pStyle w:val="ListParagraph"/>
              <w:spacing w:after="0" w:line="240" w:lineRule="auto"/>
              <w:ind w:left="0"/>
              <w:jc w:val="center"/>
              <w:rPr>
                <w:rFonts w:ascii="Times New Roman" w:hAnsi="Times New Roman"/>
                <w:color w:val="000000"/>
                <w:sz w:val="24"/>
                <w:szCs w:val="24"/>
              </w:rPr>
            </w:pPr>
            <w:r w:rsidRPr="005118AF">
              <w:rPr>
                <w:rFonts w:ascii="Times New Roman" w:hAnsi="Times New Roman"/>
                <w:color w:val="000000"/>
                <w:sz w:val="24"/>
                <w:szCs w:val="24"/>
              </w:rPr>
              <w:t>Математика</w:t>
            </w:r>
          </w:p>
        </w:tc>
        <w:tc>
          <w:tcPr>
            <w:tcW w:w="860" w:type="pct"/>
          </w:tcPr>
          <w:p w:rsidR="00A84C83" w:rsidRPr="005118AF" w:rsidRDefault="00A84C83" w:rsidP="005118AF">
            <w:pPr>
              <w:pStyle w:val="ListParagraph"/>
              <w:spacing w:after="0" w:line="240" w:lineRule="auto"/>
              <w:ind w:left="0"/>
              <w:jc w:val="center"/>
              <w:rPr>
                <w:rFonts w:ascii="Times New Roman" w:hAnsi="Times New Roman"/>
                <w:color w:val="000000"/>
                <w:sz w:val="24"/>
                <w:szCs w:val="24"/>
              </w:rPr>
            </w:pPr>
            <w:r w:rsidRPr="005118AF">
              <w:rPr>
                <w:rFonts w:ascii="Times New Roman" w:hAnsi="Times New Roman"/>
                <w:color w:val="000000"/>
                <w:sz w:val="24"/>
                <w:szCs w:val="24"/>
              </w:rPr>
              <w:t>Окружающий</w:t>
            </w:r>
          </w:p>
          <w:p w:rsidR="00A84C83" w:rsidRPr="005118AF" w:rsidRDefault="00A84C83" w:rsidP="005118AF">
            <w:pPr>
              <w:pStyle w:val="ListParagraph"/>
              <w:spacing w:after="0" w:line="240" w:lineRule="auto"/>
              <w:ind w:left="0"/>
              <w:jc w:val="center"/>
              <w:rPr>
                <w:rFonts w:ascii="Times New Roman" w:hAnsi="Times New Roman"/>
                <w:color w:val="000000"/>
                <w:sz w:val="24"/>
                <w:szCs w:val="24"/>
              </w:rPr>
            </w:pPr>
            <w:r w:rsidRPr="005118AF">
              <w:rPr>
                <w:rFonts w:ascii="Times New Roman" w:hAnsi="Times New Roman"/>
                <w:color w:val="000000"/>
                <w:sz w:val="24"/>
                <w:szCs w:val="24"/>
              </w:rPr>
              <w:t>мир</w:t>
            </w:r>
          </w:p>
        </w:tc>
      </w:tr>
      <w:tr w:rsidR="00A84C83" w:rsidRPr="005118AF" w:rsidTr="005118AF">
        <w:trPr>
          <w:trHeight w:val="1246"/>
        </w:trPr>
        <w:tc>
          <w:tcPr>
            <w:tcW w:w="797" w:type="pct"/>
            <w:vMerge w:val="restart"/>
          </w:tcPr>
          <w:p w:rsidR="00A84C83" w:rsidRPr="005118AF" w:rsidRDefault="00A84C83" w:rsidP="005118AF">
            <w:pPr>
              <w:pStyle w:val="ListParagraph"/>
              <w:spacing w:after="0" w:line="240" w:lineRule="auto"/>
              <w:ind w:left="0"/>
              <w:rPr>
                <w:rFonts w:ascii="Times New Roman" w:hAnsi="Times New Roman"/>
                <w:color w:val="000000"/>
                <w:sz w:val="24"/>
                <w:szCs w:val="24"/>
              </w:rPr>
            </w:pPr>
            <w:r w:rsidRPr="005118AF">
              <w:rPr>
                <w:rFonts w:ascii="Times New Roman" w:hAnsi="Times New Roman"/>
                <w:color w:val="000000"/>
                <w:sz w:val="24"/>
                <w:szCs w:val="24"/>
              </w:rPr>
              <w:t>Перспективная начальная школа /Издательство Академкнига/Учебник</w:t>
            </w:r>
          </w:p>
          <w:p w:rsidR="00A84C83" w:rsidRPr="005118AF" w:rsidRDefault="00A84C83" w:rsidP="005118AF">
            <w:pPr>
              <w:pStyle w:val="ListParagraph"/>
              <w:spacing w:after="0" w:line="240" w:lineRule="auto"/>
              <w:ind w:left="0"/>
              <w:jc w:val="center"/>
              <w:rPr>
                <w:rFonts w:ascii="Times New Roman" w:hAnsi="Times New Roman"/>
                <w:i/>
                <w:color w:val="000000"/>
                <w:sz w:val="24"/>
                <w:szCs w:val="24"/>
              </w:rPr>
            </w:pPr>
          </w:p>
        </w:tc>
        <w:tc>
          <w:tcPr>
            <w:tcW w:w="1407" w:type="pct"/>
          </w:tcPr>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Учебник по обучению грамоте и чтению: Азбука /</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Агаркова Н.Г., Агарков Ю.А.</w:t>
            </w:r>
          </w:p>
        </w:tc>
        <w:tc>
          <w:tcPr>
            <w:tcW w:w="1139" w:type="pct"/>
            <w:vMerge w:val="restart"/>
          </w:tcPr>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 xml:space="preserve"> Чуракова Н.А. (1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Чуракова Н.А.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Чуракова Н.А. (3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-Чуракова Н.А. (4 кл.).</w:t>
            </w:r>
          </w:p>
          <w:p w:rsidR="00A84C83" w:rsidRPr="005118AF" w:rsidRDefault="00A84C83" w:rsidP="005118AF">
            <w:pPr>
              <w:spacing w:after="0" w:line="240" w:lineRule="auto"/>
              <w:rPr>
                <w:rFonts w:ascii="Times New Roman" w:hAnsi="Times New Roman"/>
                <w:color w:val="000000"/>
                <w:sz w:val="24"/>
                <w:szCs w:val="24"/>
              </w:rPr>
            </w:pPr>
          </w:p>
          <w:p w:rsidR="00A84C83" w:rsidRPr="005118AF" w:rsidRDefault="00A84C83" w:rsidP="005118AF">
            <w:pPr>
              <w:spacing w:after="0" w:line="240" w:lineRule="auto"/>
              <w:rPr>
                <w:rFonts w:ascii="Times New Roman" w:hAnsi="Times New Roman"/>
                <w:color w:val="000000"/>
                <w:sz w:val="24"/>
                <w:szCs w:val="24"/>
              </w:rPr>
            </w:pPr>
          </w:p>
          <w:p w:rsidR="00A84C83" w:rsidRPr="005118AF" w:rsidRDefault="00A84C83" w:rsidP="005118AF">
            <w:pPr>
              <w:pStyle w:val="ListParagraph"/>
              <w:spacing w:after="0" w:line="240" w:lineRule="auto"/>
              <w:ind w:left="0"/>
              <w:jc w:val="center"/>
              <w:rPr>
                <w:rFonts w:ascii="Times New Roman" w:hAnsi="Times New Roman"/>
                <w:i/>
                <w:color w:val="000000"/>
                <w:sz w:val="24"/>
                <w:szCs w:val="24"/>
              </w:rPr>
            </w:pPr>
          </w:p>
        </w:tc>
        <w:tc>
          <w:tcPr>
            <w:tcW w:w="797" w:type="pct"/>
            <w:vMerge w:val="restart"/>
          </w:tcPr>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 xml:space="preserve">Чекин А.Л. (1 - </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Чекин А.Л.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Чекин А.Л. (3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 xml:space="preserve"> Чекин А.Л. (4 кл.).</w:t>
            </w:r>
          </w:p>
          <w:p w:rsidR="00A84C83" w:rsidRPr="005118AF" w:rsidRDefault="00A84C83" w:rsidP="005118AF">
            <w:pPr>
              <w:spacing w:after="0" w:line="240" w:lineRule="auto"/>
              <w:jc w:val="center"/>
              <w:rPr>
                <w:rFonts w:ascii="Times New Roman" w:hAnsi="Times New Roman"/>
                <w:color w:val="000000"/>
                <w:sz w:val="24"/>
                <w:szCs w:val="24"/>
              </w:rPr>
            </w:pPr>
          </w:p>
          <w:p w:rsidR="00A84C83" w:rsidRPr="005118AF" w:rsidRDefault="00A84C83" w:rsidP="005118AF">
            <w:pPr>
              <w:spacing w:after="0" w:line="240" w:lineRule="auto"/>
              <w:jc w:val="center"/>
              <w:rPr>
                <w:rFonts w:ascii="Times New Roman" w:hAnsi="Times New Roman"/>
                <w:color w:val="000000"/>
                <w:sz w:val="24"/>
                <w:szCs w:val="24"/>
              </w:rPr>
            </w:pPr>
          </w:p>
          <w:p w:rsidR="00A84C83" w:rsidRPr="005118AF" w:rsidRDefault="00A84C83" w:rsidP="005118AF">
            <w:pPr>
              <w:pStyle w:val="ListParagraph"/>
              <w:spacing w:after="0" w:line="240" w:lineRule="auto"/>
              <w:ind w:left="0"/>
              <w:jc w:val="center"/>
              <w:rPr>
                <w:rFonts w:ascii="Times New Roman" w:hAnsi="Times New Roman"/>
                <w:i/>
                <w:color w:val="000000"/>
                <w:sz w:val="24"/>
                <w:szCs w:val="24"/>
              </w:rPr>
            </w:pPr>
          </w:p>
        </w:tc>
        <w:tc>
          <w:tcPr>
            <w:tcW w:w="860" w:type="pct"/>
            <w:vMerge w:val="restart"/>
          </w:tcPr>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Федотова О.Н., Трафимова Г.В., Трафимов С.А. (1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 xml:space="preserve"> Федотова О.Н., Трафимова Г.В., Трафимов С.А.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 xml:space="preserve"> Федотова О.Н., Трафимова Г.В., Трафимов С.А., Царёва Л.А. (3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Федотова О.Н., Трафимова Г.В., Трафимов С.А. (4 кл.).</w:t>
            </w:r>
          </w:p>
        </w:tc>
      </w:tr>
      <w:tr w:rsidR="00A84C83" w:rsidRPr="005118AF" w:rsidTr="005118AF">
        <w:tc>
          <w:tcPr>
            <w:tcW w:w="797" w:type="pct"/>
            <w:vMerge/>
          </w:tcPr>
          <w:p w:rsidR="00A84C83" w:rsidRPr="005118AF" w:rsidRDefault="00A84C83" w:rsidP="005118AF">
            <w:pPr>
              <w:pStyle w:val="ListParagraph"/>
              <w:spacing w:after="0" w:line="240" w:lineRule="auto"/>
              <w:ind w:left="0"/>
              <w:jc w:val="center"/>
              <w:rPr>
                <w:rFonts w:ascii="Times New Roman" w:hAnsi="Times New Roman"/>
                <w:i/>
                <w:color w:val="000000"/>
                <w:sz w:val="24"/>
                <w:szCs w:val="24"/>
              </w:rPr>
            </w:pPr>
          </w:p>
        </w:tc>
        <w:tc>
          <w:tcPr>
            <w:tcW w:w="1407" w:type="pct"/>
          </w:tcPr>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Русский язык</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 xml:space="preserve"> Чуракова Н.А. (1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 xml:space="preserve"> Чуракова Н.А., Каленчук М.Л., Малаховская О.В.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 xml:space="preserve"> Каленчук М.Л., Чуракова Н.А., Байкова Т.А., Малаховская О.В. (3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Каленчук М.Л., Чуракова Н.А., Байкова Т.А., Малаховская О.В. (4 кл.)</w:t>
            </w:r>
          </w:p>
        </w:tc>
        <w:tc>
          <w:tcPr>
            <w:tcW w:w="1139" w:type="pct"/>
            <w:vMerge/>
          </w:tcPr>
          <w:p w:rsidR="00A84C83" w:rsidRPr="005118AF" w:rsidRDefault="00A84C83" w:rsidP="005118AF">
            <w:pPr>
              <w:pStyle w:val="ListParagraph"/>
              <w:spacing w:after="0" w:line="240" w:lineRule="auto"/>
              <w:ind w:left="0"/>
              <w:jc w:val="center"/>
              <w:rPr>
                <w:rFonts w:ascii="Times New Roman" w:hAnsi="Times New Roman"/>
                <w:i/>
                <w:color w:val="000000"/>
                <w:sz w:val="24"/>
                <w:szCs w:val="24"/>
              </w:rPr>
            </w:pPr>
          </w:p>
        </w:tc>
        <w:tc>
          <w:tcPr>
            <w:tcW w:w="797" w:type="pct"/>
            <w:vMerge/>
          </w:tcPr>
          <w:p w:rsidR="00A84C83" w:rsidRPr="005118AF" w:rsidRDefault="00A84C83" w:rsidP="005118AF">
            <w:pPr>
              <w:pStyle w:val="ListParagraph"/>
              <w:spacing w:after="0" w:line="240" w:lineRule="auto"/>
              <w:ind w:left="0"/>
              <w:jc w:val="center"/>
              <w:rPr>
                <w:rFonts w:ascii="Times New Roman" w:hAnsi="Times New Roman"/>
                <w:i/>
                <w:color w:val="000000"/>
                <w:sz w:val="24"/>
                <w:szCs w:val="24"/>
              </w:rPr>
            </w:pPr>
          </w:p>
        </w:tc>
        <w:tc>
          <w:tcPr>
            <w:tcW w:w="860" w:type="pct"/>
            <w:vMerge/>
          </w:tcPr>
          <w:p w:rsidR="00A84C83" w:rsidRPr="005118AF" w:rsidRDefault="00A84C83" w:rsidP="005118AF">
            <w:pPr>
              <w:pStyle w:val="ListParagraph"/>
              <w:spacing w:after="0" w:line="240" w:lineRule="auto"/>
              <w:ind w:left="0"/>
              <w:jc w:val="center"/>
              <w:rPr>
                <w:rFonts w:ascii="Times New Roman" w:hAnsi="Times New Roman"/>
                <w:i/>
                <w:color w:val="000000"/>
                <w:sz w:val="24"/>
                <w:szCs w:val="24"/>
              </w:rPr>
            </w:pPr>
          </w:p>
        </w:tc>
      </w:tr>
      <w:tr w:rsidR="00A84C83" w:rsidRPr="005118AF" w:rsidTr="005118AF">
        <w:trPr>
          <w:trHeight w:val="2435"/>
        </w:trPr>
        <w:tc>
          <w:tcPr>
            <w:tcW w:w="797" w:type="pct"/>
          </w:tcPr>
          <w:p w:rsidR="00A84C83" w:rsidRPr="005118AF" w:rsidRDefault="00A84C83" w:rsidP="005118AF">
            <w:pPr>
              <w:pStyle w:val="ListParagraph"/>
              <w:spacing w:after="0" w:line="240" w:lineRule="auto"/>
              <w:ind w:left="0"/>
              <w:rPr>
                <w:rFonts w:ascii="Times New Roman" w:hAnsi="Times New Roman"/>
                <w:color w:val="000000"/>
                <w:sz w:val="24"/>
                <w:szCs w:val="24"/>
              </w:rPr>
            </w:pPr>
            <w:r w:rsidRPr="005118AF">
              <w:rPr>
                <w:rFonts w:ascii="Times New Roman" w:hAnsi="Times New Roman"/>
                <w:color w:val="000000"/>
                <w:sz w:val="24"/>
                <w:szCs w:val="24"/>
              </w:rPr>
              <w:t>Планета знаний / Издательство «Астрель»</w:t>
            </w:r>
          </w:p>
        </w:tc>
        <w:tc>
          <w:tcPr>
            <w:tcW w:w="1407" w:type="pct"/>
          </w:tcPr>
          <w:p w:rsidR="00A84C83" w:rsidRPr="005118AF" w:rsidRDefault="00A84C83" w:rsidP="005118AF">
            <w:pPr>
              <w:pStyle w:val="ListParagraph"/>
              <w:spacing w:after="0" w:line="240" w:lineRule="auto"/>
              <w:ind w:left="0"/>
              <w:rPr>
                <w:rFonts w:ascii="Times New Roman" w:hAnsi="Times New Roman"/>
                <w:color w:val="000000"/>
                <w:sz w:val="24"/>
                <w:szCs w:val="24"/>
              </w:rPr>
            </w:pPr>
            <w:r w:rsidRPr="005118AF">
              <w:rPr>
                <w:rFonts w:ascii="Times New Roman" w:hAnsi="Times New Roman"/>
                <w:color w:val="000000"/>
                <w:sz w:val="24"/>
                <w:szCs w:val="24"/>
              </w:rPr>
              <w:t xml:space="preserve">Букварь / </w:t>
            </w:r>
            <w:r w:rsidRPr="005118AF">
              <w:rPr>
                <w:rFonts w:ascii="Times New Roman" w:hAnsi="Times New Roman"/>
                <w:color w:val="000000"/>
                <w:sz w:val="20"/>
                <w:szCs w:val="20"/>
              </w:rPr>
              <w:t xml:space="preserve">Андрианова Т.М. </w:t>
            </w:r>
          </w:p>
          <w:p w:rsidR="00A84C83" w:rsidRPr="005118AF" w:rsidRDefault="00A84C83" w:rsidP="005118AF">
            <w:pPr>
              <w:spacing w:after="0" w:line="240" w:lineRule="auto"/>
              <w:jc w:val="center"/>
              <w:rPr>
                <w:rFonts w:ascii="Times New Roman" w:hAnsi="Times New Roman"/>
                <w:color w:val="000000"/>
                <w:sz w:val="20"/>
                <w:szCs w:val="20"/>
              </w:rPr>
            </w:pPr>
            <w:r w:rsidRPr="005118AF">
              <w:rPr>
                <w:rFonts w:ascii="Times New Roman" w:hAnsi="Times New Roman"/>
                <w:color w:val="000000"/>
                <w:sz w:val="20"/>
                <w:szCs w:val="20"/>
              </w:rPr>
              <w:t>Русский язык</w:t>
            </w:r>
          </w:p>
          <w:p w:rsidR="00A84C83" w:rsidRPr="005118AF" w:rsidRDefault="00A84C83" w:rsidP="005118AF">
            <w:pPr>
              <w:spacing w:after="0" w:line="240" w:lineRule="auto"/>
              <w:jc w:val="center"/>
              <w:rPr>
                <w:rFonts w:ascii="Times New Roman" w:hAnsi="Times New Roman"/>
                <w:color w:val="000000"/>
                <w:sz w:val="20"/>
                <w:szCs w:val="20"/>
              </w:rPr>
            </w:pPr>
            <w:r w:rsidRPr="005118AF">
              <w:rPr>
                <w:rFonts w:ascii="Times New Roman" w:hAnsi="Times New Roman"/>
                <w:color w:val="000000"/>
                <w:sz w:val="20"/>
                <w:szCs w:val="20"/>
              </w:rPr>
              <w:t>Андрианова Т.М., Илюхина</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В.А. (1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Желтовская Л.Я., Калинина О.Б.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Желтовская Л.Я., Калинина О.Б. (3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Желтовская Л.Я., Калинина О.Б. (4 кл.)</w:t>
            </w:r>
          </w:p>
        </w:tc>
        <w:tc>
          <w:tcPr>
            <w:tcW w:w="1139" w:type="pct"/>
          </w:tcPr>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Кац Э.Э. (1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Кац Э.Э.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Кац Э.Э. (3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Кац Э.Э. (4 кл.).</w:t>
            </w:r>
          </w:p>
          <w:p w:rsidR="00A84C83" w:rsidRPr="005118AF" w:rsidRDefault="00A84C83" w:rsidP="005118AF">
            <w:pPr>
              <w:spacing w:after="0" w:line="240" w:lineRule="auto"/>
              <w:rPr>
                <w:rFonts w:ascii="Times New Roman" w:hAnsi="Times New Roman"/>
                <w:color w:val="000000"/>
                <w:sz w:val="24"/>
                <w:szCs w:val="24"/>
              </w:rPr>
            </w:pPr>
          </w:p>
          <w:p w:rsidR="00A84C83" w:rsidRPr="005118AF" w:rsidRDefault="00A84C83" w:rsidP="005118AF">
            <w:pPr>
              <w:spacing w:after="0" w:line="240" w:lineRule="auto"/>
              <w:rPr>
                <w:rFonts w:ascii="Times New Roman" w:hAnsi="Times New Roman"/>
                <w:color w:val="000000"/>
                <w:sz w:val="24"/>
                <w:szCs w:val="24"/>
              </w:rPr>
            </w:pPr>
          </w:p>
          <w:p w:rsidR="00A84C83" w:rsidRPr="005118AF" w:rsidRDefault="00A84C83" w:rsidP="005118AF">
            <w:pPr>
              <w:pStyle w:val="ListParagraph"/>
              <w:spacing w:after="0" w:line="240" w:lineRule="auto"/>
              <w:ind w:left="0"/>
              <w:jc w:val="center"/>
              <w:rPr>
                <w:rFonts w:ascii="Times New Roman" w:hAnsi="Times New Roman"/>
                <w:i/>
                <w:color w:val="000000"/>
                <w:sz w:val="24"/>
                <w:szCs w:val="24"/>
              </w:rPr>
            </w:pPr>
          </w:p>
        </w:tc>
        <w:tc>
          <w:tcPr>
            <w:tcW w:w="797" w:type="pct"/>
          </w:tcPr>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Башмаков М.И., Нефёдова М.Г.(1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Башмаков М.И., Нефёдова М.Г.(2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Башмаков М.И., Нефёдова М.Г.(3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Башмаков М.И., Нефёдова М.Г.(4 кл.).</w:t>
            </w:r>
          </w:p>
        </w:tc>
        <w:tc>
          <w:tcPr>
            <w:tcW w:w="860" w:type="pct"/>
          </w:tcPr>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Ивченкова Г.Г., Потапов И.В. (1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Ивченкова Г.Г., Потапов И.В.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Ивченкова Г.Г., Потапов И.В., Саплина Е.В., Саплин А.И. (3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Ивченкова Г.Г., Потапов И.В., Саплина Е.В., Саплин А.И. (4 кл.).</w:t>
            </w:r>
          </w:p>
        </w:tc>
      </w:tr>
      <w:tr w:rsidR="00A84C83" w:rsidRPr="005118AF" w:rsidTr="005118AF">
        <w:tc>
          <w:tcPr>
            <w:tcW w:w="797" w:type="pct"/>
          </w:tcPr>
          <w:p w:rsidR="00A84C83" w:rsidRPr="005118AF" w:rsidRDefault="00A84C83" w:rsidP="005118AF">
            <w:pPr>
              <w:pStyle w:val="ListParagraph"/>
              <w:spacing w:after="0" w:line="240" w:lineRule="auto"/>
              <w:ind w:left="0"/>
              <w:jc w:val="center"/>
              <w:rPr>
                <w:rFonts w:ascii="Times New Roman" w:hAnsi="Times New Roman"/>
                <w:color w:val="000000"/>
                <w:sz w:val="24"/>
                <w:szCs w:val="24"/>
              </w:rPr>
            </w:pPr>
            <w:r w:rsidRPr="005118AF">
              <w:rPr>
                <w:rFonts w:ascii="Times New Roman" w:hAnsi="Times New Roman"/>
                <w:color w:val="000000"/>
                <w:sz w:val="24"/>
                <w:szCs w:val="24"/>
              </w:rPr>
              <w:t>Школа России / Перспектива / Издательство «Просвещение»</w:t>
            </w:r>
          </w:p>
        </w:tc>
        <w:tc>
          <w:tcPr>
            <w:tcW w:w="1407" w:type="pct"/>
          </w:tcPr>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Азбука. В 2-х частях /</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Горецкий В.Г., Кирюшкин В.А., Виноградская Л.А. и др.</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Русский язык</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Канакина В.П., Горецкий В.Г.(1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Канакина В.П., Горецкий В.Г.(2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Канакина В.П., Горецкий В.Г. (3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Канакина В.П., Горецкий В.Г. (4 кл.)</w:t>
            </w:r>
          </w:p>
          <w:p w:rsidR="00A84C83" w:rsidRPr="005118AF" w:rsidRDefault="00A84C83" w:rsidP="005118AF">
            <w:pPr>
              <w:spacing w:after="0" w:line="240" w:lineRule="auto"/>
              <w:rPr>
                <w:rFonts w:ascii="Times New Roman" w:hAnsi="Times New Roman"/>
                <w:i/>
                <w:color w:val="000000"/>
                <w:sz w:val="20"/>
                <w:szCs w:val="20"/>
              </w:rPr>
            </w:pPr>
            <w:r w:rsidRPr="005118AF">
              <w:rPr>
                <w:rFonts w:ascii="Times New Roman" w:hAnsi="Times New Roman"/>
                <w:i/>
                <w:color w:val="000000"/>
                <w:sz w:val="20"/>
                <w:szCs w:val="20"/>
              </w:rPr>
              <w:t>Вариант</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Азбука. В 2-х частях</w:t>
            </w:r>
            <w:r w:rsidRPr="005118AF">
              <w:rPr>
                <w:rFonts w:ascii="Times New Roman" w:hAnsi="Times New Roman"/>
                <w:color w:val="000000"/>
                <w:sz w:val="24"/>
                <w:szCs w:val="24"/>
              </w:rPr>
              <w:t xml:space="preserve"> / </w:t>
            </w:r>
            <w:r w:rsidRPr="005118AF">
              <w:rPr>
                <w:rFonts w:ascii="Times New Roman" w:hAnsi="Times New Roman"/>
                <w:color w:val="000000"/>
                <w:sz w:val="20"/>
                <w:szCs w:val="20"/>
              </w:rPr>
              <w:t>Климанова Л.Ф., Макеева С.Г.</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Русский язык</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Климанова Л.Ф., Макеева С.Г.(1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Климанова Л.Ф., Бабушкина Т.В. (2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Климанова Л.Ф., Бабушкина Т.В. (3 кл.)</w:t>
            </w:r>
          </w:p>
          <w:p w:rsidR="00A84C83" w:rsidRPr="005118AF" w:rsidRDefault="00A84C83" w:rsidP="005118AF">
            <w:pPr>
              <w:spacing w:after="0" w:line="240" w:lineRule="auto"/>
              <w:rPr>
                <w:rFonts w:ascii="Times New Roman" w:hAnsi="Times New Roman"/>
                <w:i/>
                <w:color w:val="000000"/>
                <w:sz w:val="24"/>
                <w:szCs w:val="24"/>
              </w:rPr>
            </w:pPr>
            <w:r w:rsidRPr="005118AF">
              <w:rPr>
                <w:rFonts w:ascii="Times New Roman" w:hAnsi="Times New Roman"/>
                <w:color w:val="000000"/>
                <w:sz w:val="20"/>
                <w:szCs w:val="20"/>
              </w:rPr>
              <w:t>Климанова Л.Ф., Бабушкина Т.В. (4 кл.)</w:t>
            </w:r>
          </w:p>
        </w:tc>
        <w:tc>
          <w:tcPr>
            <w:tcW w:w="1139" w:type="pct"/>
          </w:tcPr>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Климанова Л.Ф.,</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Горецкий В. Г.,</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Голованова М.В.   и др. (1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Климанова Л.Ф.,</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Горецкий В. Г.,</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Голованова М.В.   и др.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Климанова Л.Ф.,</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Горецкий В. Г.,</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Голованова М.В.   и др. (3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Климанова Л.Ф.,</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Горецкий В. Г.,</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Голованова М.В.   и др. (4 кл.);</w:t>
            </w:r>
          </w:p>
          <w:p w:rsidR="00A84C83" w:rsidRPr="005118AF" w:rsidRDefault="00A84C83" w:rsidP="005118AF">
            <w:pPr>
              <w:spacing w:after="0" w:line="240" w:lineRule="auto"/>
              <w:rPr>
                <w:rFonts w:ascii="Times New Roman" w:hAnsi="Times New Roman"/>
                <w:color w:val="000000"/>
                <w:sz w:val="20"/>
                <w:szCs w:val="20"/>
              </w:rPr>
            </w:pPr>
          </w:p>
          <w:p w:rsidR="00A84C83" w:rsidRPr="005118AF" w:rsidRDefault="00A84C83" w:rsidP="005118AF">
            <w:pPr>
              <w:spacing w:after="0" w:line="240" w:lineRule="auto"/>
              <w:rPr>
                <w:rFonts w:ascii="Times New Roman" w:hAnsi="Times New Roman"/>
                <w:i/>
                <w:color w:val="000000"/>
                <w:sz w:val="20"/>
                <w:szCs w:val="20"/>
              </w:rPr>
            </w:pPr>
            <w:r w:rsidRPr="005118AF">
              <w:rPr>
                <w:rFonts w:ascii="Times New Roman" w:hAnsi="Times New Roman"/>
                <w:i/>
                <w:color w:val="000000"/>
                <w:sz w:val="20"/>
                <w:szCs w:val="20"/>
              </w:rPr>
              <w:t>Вариант</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Климанова Л. Ф., Горецкий В.Г., Виноградская Л.А. (1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Климанова Л. Ф., Виноградская Л.А., Горецкий В.Г.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Климанова Л. Ф., Горецкий В.Г., Голованова М.В. и др. (3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 xml:space="preserve">Климанова Л. Ф., Горецкий В.Г., Голованова М.В. и др. </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4"/>
                <w:szCs w:val="24"/>
              </w:rPr>
              <w:t>(4 кл.).</w:t>
            </w:r>
          </w:p>
          <w:p w:rsidR="00A84C83" w:rsidRPr="005118AF" w:rsidRDefault="00A84C83" w:rsidP="005118AF">
            <w:pPr>
              <w:spacing w:after="0" w:line="240" w:lineRule="auto"/>
              <w:rPr>
                <w:rFonts w:ascii="Times New Roman" w:hAnsi="Times New Roman"/>
                <w:color w:val="000000"/>
                <w:sz w:val="24"/>
                <w:szCs w:val="24"/>
              </w:rPr>
            </w:pPr>
          </w:p>
          <w:p w:rsidR="00A84C83" w:rsidRPr="005118AF" w:rsidRDefault="00A84C83" w:rsidP="005118AF">
            <w:pPr>
              <w:spacing w:after="0" w:line="240" w:lineRule="auto"/>
              <w:rPr>
                <w:rFonts w:ascii="Times New Roman" w:hAnsi="Times New Roman"/>
                <w:color w:val="000000"/>
                <w:sz w:val="24"/>
                <w:szCs w:val="24"/>
              </w:rPr>
            </w:pPr>
          </w:p>
          <w:p w:rsidR="00A84C83" w:rsidRPr="005118AF" w:rsidRDefault="00A84C83" w:rsidP="005118AF">
            <w:pPr>
              <w:pStyle w:val="ListParagraph"/>
              <w:spacing w:after="0" w:line="240" w:lineRule="auto"/>
              <w:ind w:left="0"/>
              <w:jc w:val="center"/>
              <w:rPr>
                <w:rFonts w:ascii="Times New Roman" w:hAnsi="Times New Roman"/>
                <w:i/>
                <w:color w:val="000000"/>
                <w:sz w:val="24"/>
                <w:szCs w:val="24"/>
              </w:rPr>
            </w:pPr>
          </w:p>
        </w:tc>
        <w:tc>
          <w:tcPr>
            <w:tcW w:w="797" w:type="pct"/>
          </w:tcPr>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Моро М.И., Волкова С.И., Степанова С.В. (1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Моро М.И., Бантова М.А., Бельтюкова Г.В. и др.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Моро М.И., Бантова М.А., Бельтюкова Г.В. и др. 93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Моро М.И., Бантова М.А., Бельтюкова Г.В. и др. (4 кл.)</w:t>
            </w:r>
          </w:p>
          <w:p w:rsidR="00A84C83" w:rsidRPr="005118AF" w:rsidRDefault="00A84C83" w:rsidP="005118AF">
            <w:pPr>
              <w:spacing w:after="0" w:line="240" w:lineRule="auto"/>
              <w:rPr>
                <w:rFonts w:ascii="Times New Roman" w:hAnsi="Times New Roman"/>
                <w:i/>
                <w:color w:val="000000"/>
                <w:sz w:val="20"/>
                <w:szCs w:val="20"/>
              </w:rPr>
            </w:pPr>
            <w:r w:rsidRPr="005118AF">
              <w:rPr>
                <w:rFonts w:ascii="Times New Roman" w:hAnsi="Times New Roman"/>
                <w:i/>
                <w:color w:val="000000"/>
                <w:sz w:val="20"/>
                <w:szCs w:val="20"/>
              </w:rPr>
              <w:t>Вариант</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Дорофеев Г.В., Миракова Т.Н., Бука Т.Б.(1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Дорофеев Г.В., Миракова Т.Н., Бука Т.Б.(2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Дорофеев Г.В., Миракова Т.Н., Бука Т.Б.(3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Дорофеев Г.В., Миракова Т.Н., Бука Т.Б.(4 кл.).</w:t>
            </w:r>
          </w:p>
        </w:tc>
        <w:tc>
          <w:tcPr>
            <w:tcW w:w="860" w:type="pct"/>
          </w:tcPr>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Плешаков А.А. (1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Плешаков А.А.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Плешаков А.А. (3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Плешаков А.А., Крючкова Е.А.</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4"/>
                <w:szCs w:val="24"/>
              </w:rPr>
              <w:t>(4 кл.).</w:t>
            </w:r>
          </w:p>
          <w:p w:rsidR="00A84C83" w:rsidRPr="005118AF" w:rsidRDefault="00A84C83" w:rsidP="005118AF">
            <w:pPr>
              <w:spacing w:after="0" w:line="240" w:lineRule="auto"/>
              <w:rPr>
                <w:rFonts w:ascii="Times New Roman" w:hAnsi="Times New Roman"/>
                <w:i/>
                <w:color w:val="000000"/>
                <w:sz w:val="24"/>
                <w:szCs w:val="24"/>
              </w:rPr>
            </w:pPr>
            <w:r w:rsidRPr="005118AF">
              <w:rPr>
                <w:rFonts w:ascii="Times New Roman" w:hAnsi="Times New Roman"/>
                <w:i/>
                <w:color w:val="000000"/>
                <w:sz w:val="24"/>
                <w:szCs w:val="24"/>
              </w:rPr>
              <w:t>Вариант</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Плешаков А.А., Новицкая М.Ю. (1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Плешаков А.А., Новицкая М.Ю.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Плешаков А.А., Новицкая М.Ю. (3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Плешаков А.А., Новицкая М.Ю. (4 кл.).</w:t>
            </w:r>
          </w:p>
          <w:p w:rsidR="00A84C83" w:rsidRPr="005118AF" w:rsidRDefault="00A84C83" w:rsidP="005118AF">
            <w:pPr>
              <w:spacing w:after="0" w:line="240" w:lineRule="auto"/>
              <w:rPr>
                <w:rFonts w:ascii="Times New Roman" w:hAnsi="Times New Roman"/>
                <w:color w:val="000000"/>
                <w:sz w:val="24"/>
                <w:szCs w:val="24"/>
              </w:rPr>
            </w:pPr>
          </w:p>
          <w:p w:rsidR="00A84C83" w:rsidRPr="005118AF" w:rsidRDefault="00A84C83" w:rsidP="005118AF">
            <w:pPr>
              <w:spacing w:after="0" w:line="240" w:lineRule="auto"/>
              <w:rPr>
                <w:rFonts w:ascii="Times New Roman" w:hAnsi="Times New Roman"/>
                <w:i/>
                <w:color w:val="000000"/>
                <w:sz w:val="24"/>
                <w:szCs w:val="24"/>
              </w:rPr>
            </w:pPr>
          </w:p>
          <w:p w:rsidR="00A84C83" w:rsidRPr="005118AF" w:rsidRDefault="00A84C83" w:rsidP="005118AF">
            <w:pPr>
              <w:spacing w:after="0" w:line="240" w:lineRule="auto"/>
              <w:rPr>
                <w:rFonts w:ascii="Times New Roman" w:hAnsi="Times New Roman"/>
                <w:color w:val="000000"/>
                <w:sz w:val="24"/>
                <w:szCs w:val="24"/>
              </w:rPr>
            </w:pPr>
          </w:p>
          <w:p w:rsidR="00A84C83" w:rsidRPr="005118AF" w:rsidRDefault="00A84C83" w:rsidP="005118AF">
            <w:pPr>
              <w:spacing w:after="0" w:line="240" w:lineRule="auto"/>
              <w:rPr>
                <w:rFonts w:ascii="Times New Roman" w:hAnsi="Times New Roman"/>
                <w:color w:val="000000"/>
                <w:sz w:val="24"/>
                <w:szCs w:val="24"/>
              </w:rPr>
            </w:pPr>
          </w:p>
          <w:p w:rsidR="00A84C83" w:rsidRPr="005118AF" w:rsidRDefault="00A84C83" w:rsidP="005118AF">
            <w:pPr>
              <w:pStyle w:val="ListParagraph"/>
              <w:spacing w:after="0" w:line="240" w:lineRule="auto"/>
              <w:ind w:left="0"/>
              <w:jc w:val="center"/>
              <w:rPr>
                <w:rFonts w:ascii="Times New Roman" w:hAnsi="Times New Roman"/>
                <w:i/>
                <w:color w:val="000000"/>
                <w:sz w:val="24"/>
                <w:szCs w:val="24"/>
              </w:rPr>
            </w:pPr>
          </w:p>
        </w:tc>
      </w:tr>
      <w:tr w:rsidR="00A84C83" w:rsidRPr="005118AF" w:rsidTr="005118AF">
        <w:tc>
          <w:tcPr>
            <w:tcW w:w="797" w:type="pct"/>
          </w:tcPr>
          <w:p w:rsidR="00A84C83" w:rsidRPr="005118AF" w:rsidRDefault="00A84C83" w:rsidP="005118AF">
            <w:pPr>
              <w:pStyle w:val="ListParagraph"/>
              <w:spacing w:after="0" w:line="240" w:lineRule="auto"/>
              <w:ind w:left="0"/>
              <w:jc w:val="center"/>
              <w:rPr>
                <w:rFonts w:ascii="Times New Roman" w:hAnsi="Times New Roman"/>
                <w:color w:val="000000"/>
                <w:sz w:val="24"/>
                <w:szCs w:val="24"/>
              </w:rPr>
            </w:pPr>
            <w:r w:rsidRPr="005118AF">
              <w:rPr>
                <w:rFonts w:ascii="Times New Roman" w:hAnsi="Times New Roman"/>
                <w:color w:val="000000"/>
                <w:sz w:val="24"/>
                <w:szCs w:val="24"/>
              </w:rPr>
              <w:t>Начальная школа 21 века / Издательство «ВЕНТАНА ГРАФ»</w:t>
            </w:r>
          </w:p>
        </w:tc>
        <w:tc>
          <w:tcPr>
            <w:tcW w:w="1407" w:type="pct"/>
          </w:tcPr>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Букварь. 1 класс. Учебник для учащихся общеобразовательных учреждений. В 2 ч./</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Журова Л.Е., Евдокимова А.О.</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Русский язык</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Иванов С.В., Евдокимова А.О.,  Кузнецова М.И. / Под ред.  Журовой Л.Е. и  Иванова С.В. (1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Иванов С.В., Евдокимова А.О., Кузнецова М.И., Петленко Л.В., Романова В.Ю. / Под ред. С.В. Иванова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Иванов С.В., Евдокимова А.О., Кузнецова М.И., Петленко Л.В., Романова В.Ю. (3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Иванов С.В., Кузнецова М.И., Петленко Л.В., Романова В.Ю. (4 кл.)</w:t>
            </w:r>
          </w:p>
        </w:tc>
        <w:tc>
          <w:tcPr>
            <w:tcW w:w="1139" w:type="pct"/>
          </w:tcPr>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Виноградова Н.Ф., Хомякова И.С., Сафонова И.В., Петрова В.И. / Под ред. Виноградовой Н.Ф. (1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Виноградова Н.Ф., Хомякова И.С., Сафонова И.В., Петрова В.И. / Под ред. Виноградовой Н.Ф.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Виноградова Н.Ф., Хомякова И.С., Сафонова И.В., Петрова В.И. / Под ред. Виноградовой Н.Ф.(3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Виноградова Н.Ф., Хомякова И.С., Сафонова И.В., Петрова В.И. / Под ред. Виноградовой Н.Ф. (4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Вариант</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Ефросинина Л.А.(1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Ефросинина Л.А.(1 кл.)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Ефросинина Л.А., Оморокова М.И. (3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Ефросинина Л.А., Оморокова М.И. (4 кл.)</w:t>
            </w:r>
          </w:p>
        </w:tc>
        <w:tc>
          <w:tcPr>
            <w:tcW w:w="797" w:type="pct"/>
          </w:tcPr>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Минаева С.С., Рослова Л.О., Рыдзе О.А., Фёдорова Л.И., Булычёв В.А. / Под ред. Булычёва В.А. (1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Минаева С.С., Рослова Л.О., Рыдзе О.А. / Под ред. В.А. Булычёва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Минаева С.С., Рослова Л.О., Рыдзе О.А. Под ред. В.А. Булычёва (3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Минаева С.С., Рослова Л.О. / Под ред. В.А. Булычёва (4 кл.).</w:t>
            </w:r>
          </w:p>
          <w:p w:rsidR="00A84C83" w:rsidRPr="005118AF" w:rsidRDefault="00A84C83" w:rsidP="005118AF">
            <w:pPr>
              <w:spacing w:after="0" w:line="240" w:lineRule="auto"/>
              <w:rPr>
                <w:rFonts w:ascii="Times New Roman" w:hAnsi="Times New Roman"/>
                <w:i/>
                <w:color w:val="000000"/>
                <w:sz w:val="24"/>
                <w:szCs w:val="24"/>
              </w:rPr>
            </w:pPr>
            <w:r w:rsidRPr="005118AF">
              <w:rPr>
                <w:rFonts w:ascii="Times New Roman" w:hAnsi="Times New Roman"/>
                <w:i/>
                <w:color w:val="000000"/>
                <w:sz w:val="24"/>
                <w:szCs w:val="24"/>
              </w:rPr>
              <w:t>Вариант</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Рудницкая В.Н., Кочурова Е.Э., Рыдзе О.А. (1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Рудницкая В.Н., Юдачёва Т.В.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Рудницкая В.Н., Юдачёва Т.В. (3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Рудницкая В.Н., Юдачёва Т.В. (4 кл.).</w:t>
            </w:r>
          </w:p>
        </w:tc>
        <w:tc>
          <w:tcPr>
            <w:tcW w:w="860" w:type="pct"/>
          </w:tcPr>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Виноградова Н.Ф. (1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Виноградова Н.Ф. (2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Виноградова Н.Ф., Калинова Г.С.(3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Виноградова Н.Ф., Калинова Г.С.(4 кл.).</w:t>
            </w:r>
          </w:p>
          <w:p w:rsidR="00A84C83" w:rsidRPr="005118AF" w:rsidRDefault="00A84C83" w:rsidP="005118AF">
            <w:pPr>
              <w:spacing w:after="0" w:line="240" w:lineRule="auto"/>
              <w:rPr>
                <w:rFonts w:ascii="Times New Roman" w:hAnsi="Times New Roman"/>
                <w:color w:val="000000"/>
                <w:sz w:val="24"/>
                <w:szCs w:val="24"/>
              </w:rPr>
            </w:pPr>
          </w:p>
          <w:p w:rsidR="00A84C83" w:rsidRPr="005118AF" w:rsidRDefault="00A84C83" w:rsidP="005118AF">
            <w:pPr>
              <w:spacing w:after="0" w:line="240" w:lineRule="auto"/>
              <w:rPr>
                <w:rFonts w:ascii="Times New Roman" w:hAnsi="Times New Roman"/>
                <w:color w:val="000000"/>
                <w:sz w:val="24"/>
                <w:szCs w:val="24"/>
              </w:rPr>
            </w:pPr>
          </w:p>
          <w:p w:rsidR="00A84C83" w:rsidRPr="005118AF" w:rsidRDefault="00A84C83" w:rsidP="005118AF">
            <w:pPr>
              <w:pStyle w:val="ListParagraph"/>
              <w:spacing w:after="0" w:line="240" w:lineRule="auto"/>
              <w:ind w:left="0"/>
              <w:jc w:val="center"/>
              <w:rPr>
                <w:rFonts w:ascii="Times New Roman" w:hAnsi="Times New Roman"/>
                <w:i/>
                <w:color w:val="000000"/>
                <w:sz w:val="24"/>
                <w:szCs w:val="24"/>
              </w:rPr>
            </w:pPr>
          </w:p>
        </w:tc>
      </w:tr>
      <w:tr w:rsidR="00A84C83" w:rsidRPr="005118AF" w:rsidTr="005118AF">
        <w:tc>
          <w:tcPr>
            <w:tcW w:w="797" w:type="pct"/>
            <w:vMerge w:val="restart"/>
          </w:tcPr>
          <w:p w:rsidR="00A84C83" w:rsidRPr="005118AF" w:rsidRDefault="00A84C83" w:rsidP="005118AF">
            <w:pPr>
              <w:pStyle w:val="ListParagraph"/>
              <w:spacing w:after="0" w:line="240" w:lineRule="auto"/>
              <w:ind w:left="0"/>
              <w:rPr>
                <w:rFonts w:ascii="Times New Roman" w:hAnsi="Times New Roman"/>
                <w:color w:val="000000"/>
                <w:sz w:val="24"/>
                <w:szCs w:val="24"/>
              </w:rPr>
            </w:pPr>
            <w:r w:rsidRPr="005118AF">
              <w:rPr>
                <w:rFonts w:ascii="Times New Roman" w:hAnsi="Times New Roman"/>
                <w:color w:val="000000"/>
                <w:sz w:val="24"/>
                <w:szCs w:val="24"/>
              </w:rPr>
              <w:t xml:space="preserve">Система Д. Б.Эльконина – В.В. Давыдова / Издательство «ВИТА-ПРЕСС» </w:t>
            </w:r>
          </w:p>
        </w:tc>
        <w:tc>
          <w:tcPr>
            <w:tcW w:w="1407" w:type="pct"/>
          </w:tcPr>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Русский язык. Учебник для 1 класса / Ломакович С.В., Тимченко Л.И.</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Ломакович С.В., Тимченко Л.И.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Ломакович С.В., Тимченко Л.И. (3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Ломакович С.В., Тимченко Л.И. (4 кл.)</w:t>
            </w:r>
          </w:p>
        </w:tc>
        <w:tc>
          <w:tcPr>
            <w:tcW w:w="1139" w:type="pct"/>
          </w:tcPr>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Матвеева Е.И. (1 кл.);</w:t>
            </w:r>
          </w:p>
          <w:p w:rsidR="00A84C83" w:rsidRPr="005118AF" w:rsidRDefault="00A84C83" w:rsidP="005118AF">
            <w:pPr>
              <w:pStyle w:val="ListParagraph"/>
              <w:spacing w:after="0" w:line="240" w:lineRule="auto"/>
              <w:ind w:left="0"/>
              <w:jc w:val="center"/>
              <w:rPr>
                <w:rFonts w:ascii="Times New Roman" w:hAnsi="Times New Roman"/>
                <w:color w:val="000000"/>
                <w:sz w:val="20"/>
                <w:szCs w:val="20"/>
              </w:rPr>
            </w:pPr>
            <w:r w:rsidRPr="005118AF">
              <w:rPr>
                <w:rFonts w:ascii="Times New Roman" w:hAnsi="Times New Roman"/>
                <w:color w:val="000000"/>
                <w:sz w:val="20"/>
                <w:szCs w:val="20"/>
              </w:rPr>
              <w:t>Матвеева Е.И. (2 кл.);</w:t>
            </w:r>
          </w:p>
          <w:p w:rsidR="00A84C83" w:rsidRPr="005118AF" w:rsidRDefault="00A84C83" w:rsidP="005118AF">
            <w:pPr>
              <w:pStyle w:val="ListParagraph"/>
              <w:spacing w:after="0" w:line="240" w:lineRule="auto"/>
              <w:ind w:left="0"/>
              <w:jc w:val="center"/>
              <w:rPr>
                <w:rFonts w:ascii="Times New Roman" w:hAnsi="Times New Roman"/>
                <w:color w:val="000000"/>
                <w:sz w:val="20"/>
                <w:szCs w:val="20"/>
              </w:rPr>
            </w:pPr>
            <w:r w:rsidRPr="005118AF">
              <w:rPr>
                <w:rFonts w:ascii="Times New Roman" w:hAnsi="Times New Roman"/>
                <w:color w:val="000000"/>
                <w:sz w:val="20"/>
                <w:szCs w:val="20"/>
              </w:rPr>
              <w:t>Матвеева Е.И. (3 кл.);</w:t>
            </w:r>
          </w:p>
          <w:p w:rsidR="00A84C83" w:rsidRPr="005118AF" w:rsidRDefault="00A84C83" w:rsidP="005118AF">
            <w:pPr>
              <w:pStyle w:val="ListParagraph"/>
              <w:spacing w:after="0" w:line="240" w:lineRule="auto"/>
              <w:ind w:left="0"/>
              <w:jc w:val="center"/>
              <w:rPr>
                <w:rFonts w:ascii="Times New Roman" w:hAnsi="Times New Roman"/>
                <w:i/>
                <w:color w:val="000000"/>
                <w:sz w:val="24"/>
                <w:szCs w:val="24"/>
              </w:rPr>
            </w:pPr>
            <w:r w:rsidRPr="005118AF">
              <w:rPr>
                <w:rFonts w:ascii="Times New Roman" w:hAnsi="Times New Roman"/>
                <w:color w:val="000000"/>
                <w:sz w:val="20"/>
                <w:szCs w:val="20"/>
              </w:rPr>
              <w:t>Матвеева Е.И. (4 кл.).</w:t>
            </w:r>
          </w:p>
        </w:tc>
        <w:tc>
          <w:tcPr>
            <w:tcW w:w="797" w:type="pct"/>
          </w:tcPr>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Александрова Э.И. (1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Александрова Э.И.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Александрова Э.И. (3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Александрова Э.И. (4 кл.).</w:t>
            </w:r>
          </w:p>
          <w:p w:rsidR="00A84C83" w:rsidRPr="005118AF" w:rsidRDefault="00A84C83" w:rsidP="005118AF">
            <w:pPr>
              <w:spacing w:after="0" w:line="240" w:lineRule="auto"/>
              <w:rPr>
                <w:rFonts w:ascii="Times New Roman" w:hAnsi="Times New Roman"/>
                <w:i/>
                <w:color w:val="000000"/>
                <w:sz w:val="24"/>
                <w:szCs w:val="24"/>
              </w:rPr>
            </w:pPr>
            <w:r w:rsidRPr="005118AF">
              <w:rPr>
                <w:rFonts w:ascii="Times New Roman" w:hAnsi="Times New Roman"/>
                <w:i/>
                <w:color w:val="000000"/>
                <w:sz w:val="24"/>
                <w:szCs w:val="24"/>
              </w:rPr>
              <w:t>Вариант</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Давыдов В.В., Горбов С.Ф., Микулина Г.Г., Савельева О.В.(1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Давыдов В.В., Горбов С.Ф., Микулина Г.Г., Савельева О.В.(2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Давыдов В.В., Горбов С.Ф., Микулина Г.Г., Савельева О.В.(3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Давыдов В.В., Горбов С.Ф., Микулина Г.Г.(4 кл.).</w:t>
            </w:r>
          </w:p>
        </w:tc>
        <w:tc>
          <w:tcPr>
            <w:tcW w:w="860" w:type="pct"/>
          </w:tcPr>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Чудинова Е.В., Букварёва Е.Н. (1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Чудинова Е.В., Букварёва Е.Н. (2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Чудинова Е.В., Букварёва Е.Н. (3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Чудинова Е.В., Букварёва Е.Н. (4 кл.).</w:t>
            </w:r>
          </w:p>
          <w:p w:rsidR="00A84C83" w:rsidRPr="005118AF" w:rsidRDefault="00A84C83" w:rsidP="005118AF">
            <w:pPr>
              <w:pStyle w:val="ListParagraph"/>
              <w:spacing w:after="0" w:line="240" w:lineRule="auto"/>
              <w:ind w:left="0"/>
              <w:jc w:val="center"/>
              <w:rPr>
                <w:rFonts w:ascii="Times New Roman" w:hAnsi="Times New Roman"/>
                <w:i/>
                <w:color w:val="000000"/>
                <w:sz w:val="24"/>
                <w:szCs w:val="24"/>
              </w:rPr>
            </w:pPr>
          </w:p>
        </w:tc>
      </w:tr>
      <w:tr w:rsidR="00A84C83" w:rsidRPr="005118AF" w:rsidTr="005118AF">
        <w:tc>
          <w:tcPr>
            <w:tcW w:w="797" w:type="pct"/>
            <w:vMerge/>
          </w:tcPr>
          <w:p w:rsidR="00A84C83" w:rsidRPr="005118AF" w:rsidRDefault="00A84C83" w:rsidP="005118AF">
            <w:pPr>
              <w:pStyle w:val="ListParagraph"/>
              <w:spacing w:after="0" w:line="240" w:lineRule="auto"/>
              <w:ind w:left="0"/>
              <w:jc w:val="center"/>
              <w:rPr>
                <w:rFonts w:ascii="Times New Roman" w:hAnsi="Times New Roman"/>
                <w:i/>
                <w:color w:val="000000"/>
                <w:sz w:val="24"/>
                <w:szCs w:val="24"/>
              </w:rPr>
            </w:pPr>
          </w:p>
        </w:tc>
        <w:tc>
          <w:tcPr>
            <w:tcW w:w="1407" w:type="pct"/>
          </w:tcPr>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 xml:space="preserve">Букварь. Учебник для 1 класса в 2-х ч / </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Репкин В.В., Восторгова Е.В., Левин В.А.</w:t>
            </w:r>
          </w:p>
          <w:p w:rsidR="00A84C83" w:rsidRPr="005118AF" w:rsidRDefault="00A84C83" w:rsidP="005118AF">
            <w:pPr>
              <w:spacing w:after="0" w:line="240" w:lineRule="auto"/>
              <w:jc w:val="center"/>
              <w:rPr>
                <w:rFonts w:ascii="Times New Roman" w:hAnsi="Times New Roman"/>
                <w:color w:val="000000"/>
                <w:sz w:val="20"/>
                <w:szCs w:val="20"/>
              </w:rPr>
            </w:pPr>
            <w:r w:rsidRPr="005118AF">
              <w:rPr>
                <w:rFonts w:ascii="Times New Roman" w:hAnsi="Times New Roman"/>
                <w:color w:val="000000"/>
                <w:sz w:val="20"/>
                <w:szCs w:val="20"/>
              </w:rPr>
              <w:t>Русский язык</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Репкин В.В., Восторгова Е.В. (1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Репкин В.В., Некрасова Т.В., Восторгова Е.В. (2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Репкин В.В., Восторгова Е.В., Некрасова Т.В., Чеботкова Л.В. (3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Репкин В.В., Восторгова Е.В., Некрасова Т.В. (4 кл.)</w:t>
            </w:r>
          </w:p>
        </w:tc>
        <w:tc>
          <w:tcPr>
            <w:tcW w:w="1139" w:type="pct"/>
          </w:tcPr>
          <w:p w:rsidR="00A84C83" w:rsidRPr="005118AF" w:rsidRDefault="00A84C83" w:rsidP="005118AF">
            <w:pPr>
              <w:pStyle w:val="ListParagraph"/>
              <w:spacing w:after="0" w:line="240" w:lineRule="auto"/>
              <w:ind w:left="0"/>
              <w:jc w:val="center"/>
              <w:rPr>
                <w:rFonts w:ascii="Times New Roman" w:hAnsi="Times New Roman"/>
                <w:i/>
                <w:color w:val="000000"/>
                <w:sz w:val="24"/>
                <w:szCs w:val="24"/>
              </w:rPr>
            </w:pPr>
          </w:p>
        </w:tc>
        <w:tc>
          <w:tcPr>
            <w:tcW w:w="797" w:type="pct"/>
          </w:tcPr>
          <w:p w:rsidR="00A84C83" w:rsidRPr="005118AF" w:rsidRDefault="00A84C83" w:rsidP="005118AF">
            <w:pPr>
              <w:pStyle w:val="ListParagraph"/>
              <w:spacing w:after="0" w:line="240" w:lineRule="auto"/>
              <w:ind w:left="0"/>
              <w:jc w:val="center"/>
              <w:rPr>
                <w:rFonts w:ascii="Times New Roman" w:hAnsi="Times New Roman"/>
                <w:i/>
                <w:color w:val="000000"/>
                <w:sz w:val="24"/>
                <w:szCs w:val="24"/>
              </w:rPr>
            </w:pPr>
          </w:p>
        </w:tc>
        <w:tc>
          <w:tcPr>
            <w:tcW w:w="860" w:type="pct"/>
          </w:tcPr>
          <w:p w:rsidR="00A84C83" w:rsidRPr="005118AF" w:rsidRDefault="00A84C83" w:rsidP="005118AF">
            <w:pPr>
              <w:pStyle w:val="ListParagraph"/>
              <w:spacing w:after="0" w:line="240" w:lineRule="auto"/>
              <w:ind w:left="0"/>
              <w:jc w:val="center"/>
              <w:rPr>
                <w:rFonts w:ascii="Times New Roman" w:hAnsi="Times New Roman"/>
                <w:i/>
                <w:color w:val="000000"/>
                <w:sz w:val="24"/>
                <w:szCs w:val="24"/>
              </w:rPr>
            </w:pPr>
          </w:p>
        </w:tc>
      </w:tr>
      <w:tr w:rsidR="00A84C83" w:rsidRPr="005118AF" w:rsidTr="005118AF">
        <w:tc>
          <w:tcPr>
            <w:tcW w:w="797" w:type="pct"/>
          </w:tcPr>
          <w:p w:rsidR="00A84C83" w:rsidRPr="005118AF" w:rsidRDefault="00A84C83" w:rsidP="005118AF">
            <w:pPr>
              <w:pStyle w:val="ListParagraph"/>
              <w:spacing w:after="0" w:line="240" w:lineRule="auto"/>
              <w:ind w:left="0"/>
              <w:jc w:val="center"/>
              <w:rPr>
                <w:rFonts w:ascii="Times New Roman" w:hAnsi="Times New Roman"/>
                <w:color w:val="000000"/>
                <w:sz w:val="24"/>
                <w:szCs w:val="24"/>
              </w:rPr>
            </w:pPr>
            <w:r w:rsidRPr="005118AF">
              <w:rPr>
                <w:rFonts w:ascii="Times New Roman" w:hAnsi="Times New Roman"/>
                <w:color w:val="000000"/>
                <w:sz w:val="24"/>
                <w:szCs w:val="24"/>
              </w:rPr>
              <w:t xml:space="preserve">Гармония / </w:t>
            </w:r>
          </w:p>
          <w:p w:rsidR="00A84C83" w:rsidRPr="005118AF" w:rsidRDefault="00A84C83" w:rsidP="005118AF">
            <w:pPr>
              <w:spacing w:after="0" w:line="240" w:lineRule="auto"/>
              <w:jc w:val="center"/>
              <w:rPr>
                <w:rFonts w:ascii="Times New Roman" w:hAnsi="Times New Roman"/>
                <w:color w:val="000000"/>
                <w:sz w:val="24"/>
                <w:szCs w:val="24"/>
              </w:rPr>
            </w:pPr>
            <w:r w:rsidRPr="005118AF">
              <w:rPr>
                <w:rFonts w:ascii="Times New Roman" w:hAnsi="Times New Roman"/>
                <w:color w:val="000000"/>
                <w:sz w:val="20"/>
                <w:szCs w:val="20"/>
              </w:rPr>
              <w:t>ООО "Издательство "Ассоциация XXI век"</w:t>
            </w:r>
          </w:p>
          <w:p w:rsidR="00A84C83" w:rsidRPr="005118AF" w:rsidRDefault="00A84C83" w:rsidP="005118AF">
            <w:pPr>
              <w:pStyle w:val="ListParagraph"/>
              <w:spacing w:after="0" w:line="240" w:lineRule="auto"/>
              <w:ind w:left="0"/>
              <w:jc w:val="center"/>
              <w:rPr>
                <w:rFonts w:ascii="Times New Roman" w:hAnsi="Times New Roman"/>
                <w:i/>
                <w:color w:val="000000"/>
                <w:sz w:val="24"/>
                <w:szCs w:val="24"/>
              </w:rPr>
            </w:pPr>
          </w:p>
        </w:tc>
        <w:tc>
          <w:tcPr>
            <w:tcW w:w="1407" w:type="pct"/>
          </w:tcPr>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Букварь. В 2 частях /</w:t>
            </w:r>
            <w:r w:rsidRPr="005118AF">
              <w:rPr>
                <w:rFonts w:ascii="Times New Roman" w:hAnsi="Times New Roman"/>
                <w:color w:val="000000"/>
                <w:sz w:val="24"/>
                <w:szCs w:val="24"/>
              </w:rPr>
              <w:t xml:space="preserve"> </w:t>
            </w:r>
            <w:r w:rsidRPr="005118AF">
              <w:rPr>
                <w:rFonts w:ascii="Times New Roman" w:hAnsi="Times New Roman"/>
                <w:color w:val="000000"/>
                <w:sz w:val="20"/>
                <w:szCs w:val="20"/>
              </w:rPr>
              <w:t>Соловейчик М.С., Бетенькова Н.М., Кузьменко Н.С., Курлыгина О.Е.</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Русский язык</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Соловейчик М.С., Кузьменко Н.С. (1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Соловейчик М.С., Кузьменко Н.С.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Соловейчик М.С., Кузьменко Н.С.(3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Соловейчик М.С., Кузьменко Н. С. (4 кл.)</w:t>
            </w:r>
          </w:p>
        </w:tc>
        <w:tc>
          <w:tcPr>
            <w:tcW w:w="1139" w:type="pct"/>
          </w:tcPr>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Кубасова О. В. (1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Кубасова О. В.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Кубасова О. В. (3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Кубасова О. В. (4 кл.).</w:t>
            </w:r>
          </w:p>
          <w:p w:rsidR="00A84C83" w:rsidRPr="005118AF" w:rsidRDefault="00A84C83" w:rsidP="005118AF">
            <w:pPr>
              <w:spacing w:after="0" w:line="240" w:lineRule="auto"/>
              <w:rPr>
                <w:rFonts w:ascii="Times New Roman" w:hAnsi="Times New Roman"/>
                <w:color w:val="000000"/>
                <w:sz w:val="24"/>
                <w:szCs w:val="24"/>
              </w:rPr>
            </w:pPr>
          </w:p>
          <w:p w:rsidR="00A84C83" w:rsidRPr="005118AF" w:rsidRDefault="00A84C83" w:rsidP="005118AF">
            <w:pPr>
              <w:spacing w:after="0" w:line="240" w:lineRule="auto"/>
              <w:rPr>
                <w:rFonts w:ascii="Times New Roman" w:hAnsi="Times New Roman"/>
                <w:i/>
                <w:color w:val="000000"/>
                <w:sz w:val="24"/>
                <w:szCs w:val="24"/>
              </w:rPr>
            </w:pPr>
          </w:p>
        </w:tc>
        <w:tc>
          <w:tcPr>
            <w:tcW w:w="797" w:type="pct"/>
          </w:tcPr>
          <w:p w:rsidR="00A84C83" w:rsidRPr="005118AF" w:rsidRDefault="00A84C83" w:rsidP="005118AF">
            <w:pPr>
              <w:spacing w:after="0" w:line="240" w:lineRule="auto"/>
              <w:jc w:val="both"/>
              <w:rPr>
                <w:rFonts w:ascii="Times New Roman" w:hAnsi="Times New Roman"/>
                <w:color w:val="000000"/>
                <w:sz w:val="20"/>
                <w:szCs w:val="20"/>
              </w:rPr>
            </w:pPr>
            <w:r w:rsidRPr="005118AF">
              <w:rPr>
                <w:rFonts w:ascii="Times New Roman" w:hAnsi="Times New Roman"/>
                <w:color w:val="000000"/>
                <w:sz w:val="20"/>
                <w:szCs w:val="20"/>
              </w:rPr>
              <w:t>Истомина Н. Б. (1 кл.);</w:t>
            </w:r>
          </w:p>
          <w:p w:rsidR="00A84C83" w:rsidRPr="005118AF" w:rsidRDefault="00A84C83" w:rsidP="005118AF">
            <w:pPr>
              <w:spacing w:after="0" w:line="240" w:lineRule="auto"/>
              <w:jc w:val="both"/>
              <w:rPr>
                <w:rFonts w:ascii="Times New Roman" w:hAnsi="Times New Roman"/>
                <w:color w:val="000000"/>
                <w:sz w:val="20"/>
                <w:szCs w:val="20"/>
              </w:rPr>
            </w:pPr>
            <w:r w:rsidRPr="005118AF">
              <w:rPr>
                <w:rFonts w:ascii="Times New Roman" w:hAnsi="Times New Roman"/>
                <w:color w:val="000000"/>
                <w:sz w:val="20"/>
                <w:szCs w:val="20"/>
              </w:rPr>
              <w:t>Истомина Н. Б. (2 кл.);</w:t>
            </w:r>
          </w:p>
          <w:p w:rsidR="00A84C83" w:rsidRPr="005118AF" w:rsidRDefault="00A84C83" w:rsidP="005118AF">
            <w:pPr>
              <w:spacing w:after="0" w:line="240" w:lineRule="auto"/>
              <w:jc w:val="both"/>
              <w:rPr>
                <w:rFonts w:ascii="Times New Roman" w:hAnsi="Times New Roman"/>
                <w:color w:val="000000"/>
                <w:sz w:val="20"/>
                <w:szCs w:val="20"/>
              </w:rPr>
            </w:pPr>
            <w:r w:rsidRPr="005118AF">
              <w:rPr>
                <w:rFonts w:ascii="Times New Roman" w:hAnsi="Times New Roman"/>
                <w:color w:val="000000"/>
                <w:sz w:val="20"/>
                <w:szCs w:val="20"/>
              </w:rPr>
              <w:t>Истомина Н. Б. (3 кл.);</w:t>
            </w:r>
          </w:p>
          <w:p w:rsidR="00A84C83" w:rsidRPr="005118AF" w:rsidRDefault="00A84C83" w:rsidP="005118AF">
            <w:pPr>
              <w:spacing w:after="0" w:line="240" w:lineRule="auto"/>
              <w:jc w:val="both"/>
              <w:rPr>
                <w:rFonts w:ascii="Times New Roman" w:hAnsi="Times New Roman"/>
                <w:color w:val="000000"/>
                <w:sz w:val="20"/>
                <w:szCs w:val="20"/>
              </w:rPr>
            </w:pPr>
            <w:r w:rsidRPr="005118AF">
              <w:rPr>
                <w:rFonts w:ascii="Times New Roman" w:hAnsi="Times New Roman"/>
                <w:color w:val="000000"/>
                <w:sz w:val="20"/>
                <w:szCs w:val="20"/>
              </w:rPr>
              <w:t>Истомина Н. Б. (4 кл.).</w:t>
            </w:r>
          </w:p>
          <w:p w:rsidR="00A84C83" w:rsidRPr="005118AF" w:rsidRDefault="00A84C83" w:rsidP="005118AF">
            <w:pPr>
              <w:spacing w:after="0" w:line="240" w:lineRule="auto"/>
              <w:jc w:val="both"/>
              <w:rPr>
                <w:rFonts w:ascii="Times New Roman" w:hAnsi="Times New Roman"/>
                <w:color w:val="000000"/>
                <w:sz w:val="24"/>
                <w:szCs w:val="24"/>
              </w:rPr>
            </w:pPr>
          </w:p>
          <w:p w:rsidR="00A84C83" w:rsidRPr="005118AF" w:rsidRDefault="00A84C83" w:rsidP="005118AF">
            <w:pPr>
              <w:pStyle w:val="ListParagraph"/>
              <w:spacing w:after="0" w:line="240" w:lineRule="auto"/>
              <w:ind w:left="0"/>
              <w:jc w:val="center"/>
              <w:rPr>
                <w:rFonts w:ascii="Times New Roman" w:hAnsi="Times New Roman"/>
                <w:i/>
                <w:color w:val="000000"/>
                <w:sz w:val="24"/>
                <w:szCs w:val="24"/>
              </w:rPr>
            </w:pPr>
          </w:p>
        </w:tc>
        <w:tc>
          <w:tcPr>
            <w:tcW w:w="860" w:type="pct"/>
          </w:tcPr>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Поглазова О.Т., Шилин В.Д. (1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Поглазова О.Т., Шилин В.Д. (2 кл.);</w:t>
            </w:r>
          </w:p>
          <w:p w:rsidR="00A84C83" w:rsidRPr="005118AF" w:rsidRDefault="00A84C83" w:rsidP="005118AF">
            <w:pPr>
              <w:spacing w:after="0" w:line="240" w:lineRule="auto"/>
              <w:rPr>
                <w:rFonts w:ascii="Times New Roman" w:hAnsi="Times New Roman"/>
                <w:color w:val="000000"/>
                <w:sz w:val="20"/>
                <w:szCs w:val="20"/>
              </w:rPr>
            </w:pPr>
            <w:r w:rsidRPr="005118AF">
              <w:rPr>
                <w:rFonts w:ascii="Times New Roman" w:hAnsi="Times New Roman"/>
                <w:color w:val="000000"/>
                <w:sz w:val="20"/>
                <w:szCs w:val="20"/>
              </w:rPr>
              <w:t>Поглазова О.Т., Ворожейкина Н.И., Шилин В.Д. (3 кл.);</w:t>
            </w:r>
          </w:p>
          <w:p w:rsidR="00A84C83" w:rsidRPr="005118AF" w:rsidRDefault="00A84C83" w:rsidP="005118AF">
            <w:pPr>
              <w:spacing w:after="0" w:line="240" w:lineRule="auto"/>
              <w:rPr>
                <w:rFonts w:ascii="Times New Roman" w:hAnsi="Times New Roman"/>
                <w:color w:val="000000"/>
                <w:sz w:val="24"/>
                <w:szCs w:val="24"/>
              </w:rPr>
            </w:pPr>
            <w:r w:rsidRPr="005118AF">
              <w:rPr>
                <w:rFonts w:ascii="Times New Roman" w:hAnsi="Times New Roman"/>
                <w:color w:val="000000"/>
                <w:sz w:val="20"/>
                <w:szCs w:val="20"/>
              </w:rPr>
              <w:t>Поглазова О.Т., Ворожейкина Н.И., Шилин В.Д. (4 кл.).</w:t>
            </w:r>
          </w:p>
        </w:tc>
      </w:tr>
    </w:tbl>
    <w:p w:rsidR="00A84C83" w:rsidRDefault="00A84C83" w:rsidP="009B5320">
      <w:pPr>
        <w:spacing w:line="240" w:lineRule="auto"/>
        <w:jc w:val="center"/>
        <w:rPr>
          <w:rFonts w:ascii="Times New Roman" w:hAnsi="Times New Roman"/>
          <w:i/>
          <w:color w:val="000000"/>
          <w:sz w:val="24"/>
          <w:szCs w:val="24"/>
        </w:rPr>
      </w:pPr>
    </w:p>
    <w:p w:rsidR="00A84C83" w:rsidRDefault="00A84C83" w:rsidP="009B5320">
      <w:pPr>
        <w:spacing w:line="240" w:lineRule="auto"/>
        <w:jc w:val="center"/>
        <w:rPr>
          <w:rFonts w:ascii="Times New Roman" w:hAnsi="Times New Roman"/>
          <w:i/>
          <w:color w:val="000000"/>
          <w:sz w:val="24"/>
          <w:szCs w:val="24"/>
        </w:rPr>
      </w:pPr>
      <w:r w:rsidRPr="0022659E">
        <w:rPr>
          <w:rFonts w:ascii="Times New Roman" w:hAnsi="Times New Roman"/>
          <w:i/>
          <w:color w:val="000000"/>
          <w:sz w:val="24"/>
          <w:szCs w:val="24"/>
        </w:rPr>
        <w:t>Таб</w:t>
      </w:r>
      <w:r>
        <w:rPr>
          <w:rFonts w:ascii="Times New Roman" w:hAnsi="Times New Roman"/>
          <w:i/>
          <w:color w:val="000000"/>
          <w:sz w:val="24"/>
          <w:szCs w:val="24"/>
        </w:rPr>
        <w:t>лица 4.3</w:t>
      </w:r>
      <w:r w:rsidRPr="0022659E">
        <w:rPr>
          <w:rFonts w:ascii="Times New Roman" w:hAnsi="Times New Roman"/>
          <w:i/>
          <w:color w:val="000000"/>
          <w:sz w:val="24"/>
          <w:szCs w:val="24"/>
        </w:rPr>
        <w:t>. Учебники</w:t>
      </w:r>
      <w:r>
        <w:rPr>
          <w:rFonts w:ascii="Times New Roman" w:hAnsi="Times New Roman"/>
          <w:i/>
          <w:color w:val="000000"/>
          <w:sz w:val="24"/>
          <w:szCs w:val="24"/>
        </w:rPr>
        <w:t xml:space="preserve"> «Технология» (предметная область)</w:t>
      </w:r>
      <w:r w:rsidRPr="0022659E">
        <w:rPr>
          <w:rFonts w:ascii="Times New Roman" w:hAnsi="Times New Roman"/>
          <w:i/>
          <w:color w:val="000000"/>
          <w:sz w:val="24"/>
          <w:szCs w:val="24"/>
        </w:rPr>
        <w:t>, рекомендуемые к использованию при реализации обязательной части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0"/>
        <w:gridCol w:w="1855"/>
        <w:gridCol w:w="1545"/>
        <w:gridCol w:w="752"/>
        <w:gridCol w:w="1694"/>
        <w:gridCol w:w="2658"/>
      </w:tblGrid>
      <w:tr w:rsidR="00A84C83" w:rsidRPr="005118AF" w:rsidTr="005118AF">
        <w:tc>
          <w:tcPr>
            <w:tcW w:w="1350" w:type="dxa"/>
          </w:tcPr>
          <w:p w:rsidR="00A84C83" w:rsidRPr="005118AF" w:rsidRDefault="00A84C83" w:rsidP="005118AF">
            <w:pPr>
              <w:spacing w:after="0" w:line="240" w:lineRule="auto"/>
              <w:jc w:val="center"/>
              <w:rPr>
                <w:rFonts w:ascii="Times New Roman" w:hAnsi="Times New Roman"/>
                <w:bCs/>
                <w:i/>
                <w:color w:val="000000"/>
              </w:rPr>
            </w:pPr>
            <w:r w:rsidRPr="005118AF">
              <w:rPr>
                <w:rFonts w:ascii="Times New Roman" w:hAnsi="Times New Roman"/>
                <w:bCs/>
                <w:i/>
                <w:color w:val="000000"/>
              </w:rPr>
              <w:t>Порядковый номер учебника</w:t>
            </w:r>
          </w:p>
        </w:tc>
        <w:tc>
          <w:tcPr>
            <w:tcW w:w="1855" w:type="dxa"/>
          </w:tcPr>
          <w:p w:rsidR="00A84C83" w:rsidRPr="005118AF" w:rsidRDefault="00A84C83" w:rsidP="005118AF">
            <w:pPr>
              <w:spacing w:after="0" w:line="240" w:lineRule="auto"/>
              <w:jc w:val="center"/>
              <w:rPr>
                <w:rFonts w:ascii="Times New Roman" w:hAnsi="Times New Roman"/>
                <w:bCs/>
                <w:i/>
                <w:color w:val="000000"/>
              </w:rPr>
            </w:pPr>
            <w:r w:rsidRPr="005118AF">
              <w:rPr>
                <w:rFonts w:ascii="Times New Roman" w:hAnsi="Times New Roman"/>
                <w:bCs/>
                <w:i/>
                <w:color w:val="000000"/>
              </w:rPr>
              <w:t>Автор/авторский коллектив</w:t>
            </w:r>
          </w:p>
        </w:tc>
        <w:tc>
          <w:tcPr>
            <w:tcW w:w="1545" w:type="dxa"/>
          </w:tcPr>
          <w:p w:rsidR="00A84C83" w:rsidRPr="005118AF" w:rsidRDefault="00A84C83" w:rsidP="005118AF">
            <w:pPr>
              <w:spacing w:after="0" w:line="240" w:lineRule="auto"/>
              <w:jc w:val="center"/>
              <w:rPr>
                <w:rFonts w:ascii="Times New Roman" w:hAnsi="Times New Roman"/>
                <w:bCs/>
                <w:i/>
                <w:color w:val="000000"/>
              </w:rPr>
            </w:pPr>
            <w:r w:rsidRPr="005118AF">
              <w:rPr>
                <w:rFonts w:ascii="Times New Roman" w:hAnsi="Times New Roman"/>
                <w:bCs/>
                <w:i/>
                <w:color w:val="000000"/>
              </w:rPr>
              <w:t>Наименование учебника</w:t>
            </w:r>
          </w:p>
        </w:tc>
        <w:tc>
          <w:tcPr>
            <w:tcW w:w="752" w:type="dxa"/>
          </w:tcPr>
          <w:p w:rsidR="00A84C83" w:rsidRPr="005118AF" w:rsidRDefault="00A84C83" w:rsidP="005118AF">
            <w:pPr>
              <w:spacing w:after="0" w:line="240" w:lineRule="auto"/>
              <w:jc w:val="center"/>
              <w:rPr>
                <w:rFonts w:ascii="Times New Roman" w:hAnsi="Times New Roman"/>
                <w:bCs/>
                <w:i/>
                <w:color w:val="000000"/>
              </w:rPr>
            </w:pPr>
            <w:r w:rsidRPr="005118AF">
              <w:rPr>
                <w:rFonts w:ascii="Times New Roman" w:hAnsi="Times New Roman"/>
                <w:bCs/>
                <w:i/>
                <w:color w:val="000000"/>
              </w:rPr>
              <w:t>Класс</w:t>
            </w:r>
          </w:p>
        </w:tc>
        <w:tc>
          <w:tcPr>
            <w:tcW w:w="1694" w:type="dxa"/>
          </w:tcPr>
          <w:p w:rsidR="00A84C83" w:rsidRPr="005118AF" w:rsidRDefault="00A84C83" w:rsidP="005118AF">
            <w:pPr>
              <w:spacing w:after="0" w:line="240" w:lineRule="auto"/>
              <w:jc w:val="center"/>
              <w:rPr>
                <w:rFonts w:ascii="Times New Roman" w:hAnsi="Times New Roman"/>
                <w:bCs/>
                <w:i/>
                <w:color w:val="000000"/>
              </w:rPr>
            </w:pPr>
            <w:r w:rsidRPr="005118AF">
              <w:rPr>
                <w:rFonts w:ascii="Times New Roman" w:hAnsi="Times New Roman"/>
                <w:bCs/>
                <w:i/>
                <w:color w:val="000000"/>
              </w:rPr>
              <w:t>Наименование издательства</w:t>
            </w:r>
          </w:p>
        </w:tc>
        <w:tc>
          <w:tcPr>
            <w:tcW w:w="2658" w:type="dxa"/>
          </w:tcPr>
          <w:p w:rsidR="00A84C83" w:rsidRPr="005118AF" w:rsidRDefault="00A84C83" w:rsidP="005118AF">
            <w:pPr>
              <w:spacing w:after="0" w:line="240" w:lineRule="auto"/>
              <w:jc w:val="center"/>
              <w:rPr>
                <w:rFonts w:ascii="Times New Roman" w:hAnsi="Times New Roman"/>
                <w:bCs/>
                <w:i/>
                <w:color w:val="000000"/>
              </w:rPr>
            </w:pPr>
            <w:r w:rsidRPr="005118AF">
              <w:rPr>
                <w:rFonts w:ascii="Times New Roman" w:hAnsi="Times New Roman"/>
                <w:bCs/>
                <w:i/>
                <w:color w:val="000000"/>
              </w:rPr>
              <w:t>адрес страницы об учебнике на официальном сайте издательства</w:t>
            </w:r>
          </w:p>
        </w:tc>
      </w:tr>
      <w:tr w:rsidR="00A84C83" w:rsidRPr="00DD5B17" w:rsidTr="005118AF">
        <w:tc>
          <w:tcPr>
            <w:tcW w:w="1350"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1.6.1.1.1 – 1.6.1.1.4</w:t>
            </w:r>
          </w:p>
        </w:tc>
        <w:tc>
          <w:tcPr>
            <w:tcW w:w="1855"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Геронимус Т.М.</w:t>
            </w:r>
          </w:p>
        </w:tc>
        <w:tc>
          <w:tcPr>
            <w:tcW w:w="1545"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Технология</w:t>
            </w:r>
          </w:p>
        </w:tc>
        <w:tc>
          <w:tcPr>
            <w:tcW w:w="752" w:type="dxa"/>
          </w:tcPr>
          <w:p w:rsidR="00A84C83" w:rsidRPr="005118AF" w:rsidRDefault="00A84C83" w:rsidP="005118AF">
            <w:pPr>
              <w:spacing w:after="0" w:line="240" w:lineRule="auto"/>
              <w:jc w:val="center"/>
              <w:rPr>
                <w:rFonts w:ascii="Times New Roman" w:hAnsi="Times New Roman"/>
                <w:bCs/>
                <w:color w:val="000000"/>
              </w:rPr>
            </w:pPr>
            <w:r w:rsidRPr="005118AF">
              <w:rPr>
                <w:rFonts w:ascii="Times New Roman" w:hAnsi="Times New Roman"/>
                <w:bCs/>
                <w:color w:val="000000"/>
              </w:rPr>
              <w:t>1-4</w:t>
            </w:r>
          </w:p>
        </w:tc>
        <w:tc>
          <w:tcPr>
            <w:tcW w:w="1694"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АСТ-ПРЕСС ШКОЛА</w:t>
            </w:r>
          </w:p>
        </w:tc>
        <w:tc>
          <w:tcPr>
            <w:tcW w:w="2658" w:type="dxa"/>
          </w:tcPr>
          <w:p w:rsidR="00A84C83" w:rsidRPr="005118AF" w:rsidRDefault="00A84C83" w:rsidP="005118AF">
            <w:pPr>
              <w:spacing w:after="0" w:line="240" w:lineRule="auto"/>
              <w:jc w:val="both"/>
              <w:rPr>
                <w:rFonts w:ascii="Times New Roman" w:hAnsi="Times New Roman"/>
                <w:bCs/>
                <w:color w:val="000000"/>
                <w:lang w:val="en-US"/>
              </w:rPr>
            </w:pPr>
            <w:r w:rsidRPr="005118AF">
              <w:rPr>
                <w:rFonts w:ascii="Times New Roman" w:hAnsi="Times New Roman"/>
                <w:bCs/>
                <w:color w:val="000000"/>
                <w:lang w:val="en-US"/>
              </w:rPr>
              <w:t>http//astpress.r//Peges/BooksE Line.aspx?lineld=76</w:t>
            </w:r>
          </w:p>
        </w:tc>
      </w:tr>
      <w:tr w:rsidR="00A84C83" w:rsidRPr="005118AF" w:rsidTr="005118AF">
        <w:tc>
          <w:tcPr>
            <w:tcW w:w="1350" w:type="dxa"/>
          </w:tcPr>
          <w:p w:rsidR="00A84C83" w:rsidRPr="005118AF" w:rsidRDefault="00A84C83" w:rsidP="005118AF">
            <w:pPr>
              <w:spacing w:after="0" w:line="240" w:lineRule="auto"/>
              <w:jc w:val="both"/>
              <w:rPr>
                <w:rFonts w:ascii="Times New Roman" w:hAnsi="Times New Roman"/>
                <w:bCs/>
                <w:color w:val="000000"/>
                <w:lang w:val="en-US"/>
              </w:rPr>
            </w:pPr>
            <w:r w:rsidRPr="005118AF">
              <w:rPr>
                <w:rFonts w:ascii="Times New Roman" w:hAnsi="Times New Roman"/>
                <w:bCs/>
                <w:color w:val="000000"/>
              </w:rPr>
              <w:t>1.6.1.2.1 - 1.6.1.2.4</w:t>
            </w:r>
          </w:p>
        </w:tc>
        <w:tc>
          <w:tcPr>
            <w:tcW w:w="1855"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Конышева Н.М.</w:t>
            </w:r>
          </w:p>
        </w:tc>
        <w:tc>
          <w:tcPr>
            <w:tcW w:w="1545" w:type="dxa"/>
          </w:tcPr>
          <w:p w:rsidR="00A84C83" w:rsidRPr="005118AF" w:rsidRDefault="00A84C83" w:rsidP="005118AF">
            <w:pPr>
              <w:spacing w:after="0" w:line="240" w:lineRule="auto"/>
              <w:jc w:val="both"/>
              <w:rPr>
                <w:rFonts w:ascii="Times New Roman" w:hAnsi="Times New Roman"/>
                <w:bCs/>
                <w:i/>
                <w:color w:val="000000"/>
                <w:lang w:val="en-US"/>
              </w:rPr>
            </w:pPr>
            <w:r w:rsidRPr="005118AF">
              <w:rPr>
                <w:rFonts w:ascii="Times New Roman" w:hAnsi="Times New Roman"/>
                <w:bCs/>
                <w:color w:val="000000"/>
              </w:rPr>
              <w:t>Технология</w:t>
            </w:r>
          </w:p>
        </w:tc>
        <w:tc>
          <w:tcPr>
            <w:tcW w:w="752" w:type="dxa"/>
          </w:tcPr>
          <w:p w:rsidR="00A84C83" w:rsidRPr="005118AF" w:rsidRDefault="00A84C83" w:rsidP="005118AF">
            <w:pPr>
              <w:spacing w:after="0" w:line="240" w:lineRule="auto"/>
              <w:jc w:val="both"/>
              <w:rPr>
                <w:rFonts w:ascii="Times New Roman" w:hAnsi="Times New Roman"/>
                <w:bCs/>
                <w:i/>
                <w:color w:val="000000"/>
                <w:lang w:val="en-US"/>
              </w:rPr>
            </w:pPr>
            <w:r w:rsidRPr="005118AF">
              <w:rPr>
                <w:rFonts w:ascii="Times New Roman" w:hAnsi="Times New Roman"/>
                <w:bCs/>
                <w:color w:val="000000"/>
              </w:rPr>
              <w:t>1-4</w:t>
            </w:r>
          </w:p>
        </w:tc>
        <w:tc>
          <w:tcPr>
            <w:tcW w:w="1694"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 xml:space="preserve">Издательство «Ассоциация </w:t>
            </w:r>
            <w:r w:rsidRPr="005118AF">
              <w:rPr>
                <w:rFonts w:ascii="Times New Roman" w:hAnsi="Times New Roman"/>
                <w:bCs/>
                <w:color w:val="000000"/>
                <w:lang w:val="en-US"/>
              </w:rPr>
              <w:t>XXI</w:t>
            </w:r>
            <w:r w:rsidRPr="005118AF">
              <w:rPr>
                <w:rFonts w:ascii="Times New Roman" w:hAnsi="Times New Roman"/>
                <w:bCs/>
                <w:color w:val="000000"/>
              </w:rPr>
              <w:t xml:space="preserve"> век»</w:t>
            </w:r>
          </w:p>
        </w:tc>
        <w:tc>
          <w:tcPr>
            <w:tcW w:w="2658"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lang w:val="en-US"/>
              </w:rPr>
              <w:t>http</w:t>
            </w:r>
            <w:r w:rsidRPr="005118AF">
              <w:rPr>
                <w:rFonts w:ascii="Times New Roman" w:hAnsi="Times New Roman"/>
                <w:bCs/>
                <w:color w:val="000000"/>
              </w:rPr>
              <w:t>//umk-garmoniya.ru/</w:t>
            </w:r>
            <w:r w:rsidRPr="005118AF">
              <w:rPr>
                <w:rFonts w:ascii="Times New Roman" w:hAnsi="Times New Roman"/>
                <w:bCs/>
                <w:color w:val="000000"/>
                <w:lang w:val="en-US"/>
              </w:rPr>
              <w:t>texnolc</w:t>
            </w:r>
          </w:p>
        </w:tc>
      </w:tr>
      <w:tr w:rsidR="00A84C83" w:rsidRPr="00DD5B17" w:rsidTr="005118AF">
        <w:tc>
          <w:tcPr>
            <w:tcW w:w="1350" w:type="dxa"/>
          </w:tcPr>
          <w:p w:rsidR="00A84C83" w:rsidRPr="005118AF" w:rsidRDefault="00A84C83" w:rsidP="005118AF">
            <w:pPr>
              <w:spacing w:after="0" w:line="240" w:lineRule="auto"/>
              <w:jc w:val="both"/>
              <w:rPr>
                <w:rFonts w:ascii="Times New Roman" w:hAnsi="Times New Roman"/>
                <w:bCs/>
                <w:color w:val="000000"/>
                <w:lang w:val="en-US"/>
              </w:rPr>
            </w:pPr>
            <w:r w:rsidRPr="005118AF">
              <w:rPr>
                <w:rFonts w:ascii="Times New Roman" w:hAnsi="Times New Roman"/>
                <w:bCs/>
                <w:color w:val="000000"/>
              </w:rPr>
              <w:t>1.6.1.3.1 - 1.6.1.3.4</w:t>
            </w:r>
          </w:p>
        </w:tc>
        <w:tc>
          <w:tcPr>
            <w:tcW w:w="1855"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Лутцева Е.А.</w:t>
            </w:r>
          </w:p>
        </w:tc>
        <w:tc>
          <w:tcPr>
            <w:tcW w:w="1545" w:type="dxa"/>
          </w:tcPr>
          <w:p w:rsidR="00A84C83" w:rsidRPr="005118AF" w:rsidRDefault="00A84C83" w:rsidP="005118AF">
            <w:pPr>
              <w:spacing w:after="0" w:line="240" w:lineRule="auto"/>
              <w:jc w:val="both"/>
              <w:rPr>
                <w:rFonts w:ascii="Times New Roman" w:hAnsi="Times New Roman"/>
                <w:bCs/>
                <w:i/>
                <w:color w:val="000000"/>
                <w:lang w:val="en-US"/>
              </w:rPr>
            </w:pPr>
            <w:r w:rsidRPr="005118AF">
              <w:rPr>
                <w:rFonts w:ascii="Times New Roman" w:hAnsi="Times New Roman"/>
                <w:bCs/>
                <w:color w:val="000000"/>
              </w:rPr>
              <w:t>Технология</w:t>
            </w:r>
          </w:p>
        </w:tc>
        <w:tc>
          <w:tcPr>
            <w:tcW w:w="752" w:type="dxa"/>
          </w:tcPr>
          <w:p w:rsidR="00A84C83" w:rsidRPr="005118AF" w:rsidRDefault="00A84C83" w:rsidP="005118AF">
            <w:pPr>
              <w:spacing w:after="0" w:line="240" w:lineRule="auto"/>
              <w:jc w:val="both"/>
              <w:rPr>
                <w:rFonts w:ascii="Times New Roman" w:hAnsi="Times New Roman"/>
                <w:bCs/>
                <w:i/>
                <w:color w:val="000000"/>
                <w:lang w:val="en-US"/>
              </w:rPr>
            </w:pPr>
            <w:r w:rsidRPr="005118AF">
              <w:rPr>
                <w:rFonts w:ascii="Times New Roman" w:hAnsi="Times New Roman"/>
                <w:bCs/>
                <w:color w:val="000000"/>
              </w:rPr>
              <w:t>1-4</w:t>
            </w:r>
          </w:p>
        </w:tc>
        <w:tc>
          <w:tcPr>
            <w:tcW w:w="1694" w:type="dxa"/>
          </w:tcPr>
          <w:p w:rsidR="00A84C83" w:rsidRPr="005118AF" w:rsidRDefault="00A84C83" w:rsidP="005118AF">
            <w:pPr>
              <w:spacing w:after="0" w:line="240" w:lineRule="auto"/>
              <w:jc w:val="both"/>
              <w:rPr>
                <w:rFonts w:ascii="Times New Roman" w:hAnsi="Times New Roman"/>
                <w:bCs/>
                <w:color w:val="000000"/>
                <w:lang w:val="en-US"/>
              </w:rPr>
            </w:pPr>
            <w:r w:rsidRPr="005118AF">
              <w:rPr>
                <w:rFonts w:ascii="Times New Roman" w:hAnsi="Times New Roman"/>
                <w:bCs/>
                <w:color w:val="000000"/>
              </w:rPr>
              <w:t>Издательский центр ВЕНТАНА-ГРАФ</w:t>
            </w:r>
          </w:p>
        </w:tc>
        <w:tc>
          <w:tcPr>
            <w:tcW w:w="2658" w:type="dxa"/>
          </w:tcPr>
          <w:p w:rsidR="00A84C83" w:rsidRPr="005118AF" w:rsidRDefault="00A84C83" w:rsidP="005118AF">
            <w:pPr>
              <w:spacing w:after="0" w:line="240" w:lineRule="auto"/>
              <w:jc w:val="both"/>
              <w:rPr>
                <w:rFonts w:ascii="Times New Roman" w:hAnsi="Times New Roman"/>
                <w:bCs/>
                <w:color w:val="000000"/>
                <w:lang w:val="en-US"/>
              </w:rPr>
            </w:pPr>
            <w:r w:rsidRPr="005118AF">
              <w:rPr>
                <w:rFonts w:ascii="Times New Roman" w:hAnsi="Times New Roman"/>
                <w:bCs/>
                <w:color w:val="000000"/>
                <w:lang w:val="en-US"/>
              </w:rPr>
              <w:t>http//www.vgf.ru/tehnL</w:t>
            </w:r>
          </w:p>
        </w:tc>
      </w:tr>
      <w:tr w:rsidR="00A84C83" w:rsidRPr="005118AF" w:rsidTr="005118AF">
        <w:tc>
          <w:tcPr>
            <w:tcW w:w="1350" w:type="dxa"/>
          </w:tcPr>
          <w:p w:rsidR="00A84C83" w:rsidRPr="005118AF" w:rsidRDefault="00A84C83" w:rsidP="005118AF">
            <w:pPr>
              <w:spacing w:after="0" w:line="240" w:lineRule="auto"/>
              <w:jc w:val="both"/>
              <w:rPr>
                <w:rFonts w:ascii="Times New Roman" w:hAnsi="Times New Roman"/>
                <w:bCs/>
                <w:i/>
                <w:color w:val="000000"/>
              </w:rPr>
            </w:pPr>
            <w:r w:rsidRPr="005118AF">
              <w:rPr>
                <w:rFonts w:ascii="Times New Roman" w:hAnsi="Times New Roman"/>
                <w:bCs/>
                <w:color w:val="000000"/>
              </w:rPr>
              <w:t>1.6.1.4.1 - 1.6.1.4.4</w:t>
            </w:r>
          </w:p>
        </w:tc>
        <w:tc>
          <w:tcPr>
            <w:tcW w:w="1855"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Лутцева Е.А.</w:t>
            </w:r>
          </w:p>
          <w:p w:rsidR="00A84C83" w:rsidRPr="005118AF" w:rsidRDefault="00A84C83" w:rsidP="005118AF">
            <w:pPr>
              <w:spacing w:after="0" w:line="240" w:lineRule="auto"/>
              <w:jc w:val="both"/>
              <w:rPr>
                <w:rFonts w:ascii="Times New Roman" w:hAnsi="Times New Roman"/>
                <w:bCs/>
                <w:i/>
                <w:color w:val="000000"/>
              </w:rPr>
            </w:pPr>
            <w:r w:rsidRPr="005118AF">
              <w:rPr>
                <w:rFonts w:ascii="Times New Roman" w:hAnsi="Times New Roman"/>
                <w:bCs/>
                <w:color w:val="000000"/>
              </w:rPr>
              <w:t>Зуева Т.П.</w:t>
            </w:r>
          </w:p>
        </w:tc>
        <w:tc>
          <w:tcPr>
            <w:tcW w:w="1545" w:type="dxa"/>
          </w:tcPr>
          <w:p w:rsidR="00A84C83" w:rsidRPr="005118AF" w:rsidRDefault="00A84C83" w:rsidP="005118AF">
            <w:pPr>
              <w:spacing w:after="0" w:line="240" w:lineRule="auto"/>
              <w:jc w:val="both"/>
              <w:rPr>
                <w:rFonts w:ascii="Times New Roman" w:hAnsi="Times New Roman"/>
                <w:bCs/>
                <w:i/>
                <w:color w:val="000000"/>
              </w:rPr>
            </w:pPr>
            <w:r w:rsidRPr="005118AF">
              <w:rPr>
                <w:rFonts w:ascii="Times New Roman" w:hAnsi="Times New Roman"/>
                <w:bCs/>
                <w:color w:val="000000"/>
              </w:rPr>
              <w:t>Технология</w:t>
            </w:r>
          </w:p>
        </w:tc>
        <w:tc>
          <w:tcPr>
            <w:tcW w:w="752" w:type="dxa"/>
          </w:tcPr>
          <w:p w:rsidR="00A84C83" w:rsidRPr="005118AF" w:rsidRDefault="00A84C83" w:rsidP="005118AF">
            <w:pPr>
              <w:spacing w:after="0" w:line="240" w:lineRule="auto"/>
              <w:jc w:val="both"/>
              <w:rPr>
                <w:rFonts w:ascii="Times New Roman" w:hAnsi="Times New Roman"/>
                <w:bCs/>
                <w:i/>
                <w:color w:val="000000"/>
              </w:rPr>
            </w:pPr>
            <w:r w:rsidRPr="005118AF">
              <w:rPr>
                <w:rFonts w:ascii="Times New Roman" w:hAnsi="Times New Roman"/>
                <w:bCs/>
                <w:color w:val="000000"/>
              </w:rPr>
              <w:t>1-4</w:t>
            </w:r>
          </w:p>
        </w:tc>
        <w:tc>
          <w:tcPr>
            <w:tcW w:w="1694"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Издательство «Просвещение»</w:t>
            </w:r>
          </w:p>
        </w:tc>
        <w:tc>
          <w:tcPr>
            <w:tcW w:w="2658" w:type="dxa"/>
          </w:tcPr>
          <w:p w:rsidR="00A84C83" w:rsidRPr="005118AF" w:rsidRDefault="00A84C83" w:rsidP="005118AF">
            <w:pPr>
              <w:spacing w:after="0" w:line="240" w:lineRule="auto"/>
              <w:jc w:val="both"/>
              <w:rPr>
                <w:rFonts w:ascii="Times New Roman" w:hAnsi="Times New Roman"/>
                <w:bCs/>
                <w:color w:val="000000"/>
                <w:lang w:val="en-US"/>
              </w:rPr>
            </w:pPr>
            <w:r w:rsidRPr="005118AF">
              <w:rPr>
                <w:rFonts w:ascii="Times New Roman" w:hAnsi="Times New Roman"/>
                <w:bCs/>
                <w:color w:val="000000"/>
                <w:lang w:val="en-US"/>
              </w:rPr>
              <w:t>http</w:t>
            </w:r>
            <w:r w:rsidRPr="005118AF">
              <w:rPr>
                <w:rFonts w:ascii="Times New Roman" w:hAnsi="Times New Roman"/>
                <w:bCs/>
                <w:color w:val="000000"/>
              </w:rPr>
              <w:t>//</w:t>
            </w:r>
            <w:r w:rsidRPr="005118AF">
              <w:rPr>
                <w:rFonts w:ascii="Times New Roman" w:hAnsi="Times New Roman"/>
                <w:bCs/>
                <w:color w:val="000000"/>
                <w:lang w:val="en-US"/>
              </w:rPr>
              <w:t>www.1-4.prosv.ru</w:t>
            </w:r>
          </w:p>
        </w:tc>
      </w:tr>
      <w:tr w:rsidR="00A84C83" w:rsidRPr="005118AF" w:rsidTr="005118AF">
        <w:tc>
          <w:tcPr>
            <w:tcW w:w="1350" w:type="dxa"/>
          </w:tcPr>
          <w:p w:rsidR="00A84C83" w:rsidRPr="005118AF" w:rsidRDefault="00A84C83" w:rsidP="005118AF">
            <w:pPr>
              <w:spacing w:after="0" w:line="240" w:lineRule="auto"/>
              <w:jc w:val="both"/>
              <w:rPr>
                <w:rFonts w:ascii="Times New Roman" w:hAnsi="Times New Roman"/>
                <w:bCs/>
                <w:i/>
                <w:color w:val="000000"/>
              </w:rPr>
            </w:pPr>
            <w:r w:rsidRPr="005118AF">
              <w:rPr>
                <w:rFonts w:ascii="Times New Roman" w:hAnsi="Times New Roman"/>
                <w:bCs/>
                <w:color w:val="000000"/>
              </w:rPr>
              <w:t>1.6.1.5.1 - 1.6.1.5.4</w:t>
            </w:r>
          </w:p>
        </w:tc>
        <w:tc>
          <w:tcPr>
            <w:tcW w:w="1855" w:type="dxa"/>
          </w:tcPr>
          <w:p w:rsidR="00A84C83" w:rsidRPr="005118AF" w:rsidRDefault="00A84C83" w:rsidP="005118AF">
            <w:pPr>
              <w:spacing w:after="0" w:line="240" w:lineRule="auto"/>
              <w:jc w:val="both"/>
              <w:rPr>
                <w:rFonts w:ascii="Times New Roman" w:hAnsi="Times New Roman"/>
                <w:bCs/>
                <w:i/>
                <w:color w:val="000000"/>
              </w:rPr>
            </w:pPr>
            <w:r w:rsidRPr="005118AF">
              <w:rPr>
                <w:rFonts w:ascii="Times New Roman" w:hAnsi="Times New Roman"/>
                <w:bCs/>
                <w:color w:val="000000"/>
              </w:rPr>
              <w:t>Малышева Н.А</w:t>
            </w:r>
            <w:r w:rsidRPr="005118AF">
              <w:rPr>
                <w:rFonts w:ascii="Times New Roman" w:hAnsi="Times New Roman"/>
                <w:bCs/>
                <w:i/>
                <w:color w:val="000000"/>
              </w:rPr>
              <w:t>.</w:t>
            </w:r>
          </w:p>
        </w:tc>
        <w:tc>
          <w:tcPr>
            <w:tcW w:w="1545" w:type="dxa"/>
          </w:tcPr>
          <w:p w:rsidR="00A84C83" w:rsidRPr="005118AF" w:rsidRDefault="00A84C83" w:rsidP="005118AF">
            <w:pPr>
              <w:spacing w:after="0" w:line="240" w:lineRule="auto"/>
              <w:jc w:val="both"/>
              <w:rPr>
                <w:rFonts w:ascii="Times New Roman" w:hAnsi="Times New Roman"/>
                <w:bCs/>
                <w:i/>
                <w:color w:val="000000"/>
              </w:rPr>
            </w:pPr>
            <w:r w:rsidRPr="005118AF">
              <w:rPr>
                <w:rFonts w:ascii="Times New Roman" w:hAnsi="Times New Roman"/>
                <w:bCs/>
                <w:color w:val="000000"/>
              </w:rPr>
              <w:t>Технология</w:t>
            </w:r>
          </w:p>
        </w:tc>
        <w:tc>
          <w:tcPr>
            <w:tcW w:w="752" w:type="dxa"/>
          </w:tcPr>
          <w:p w:rsidR="00A84C83" w:rsidRPr="005118AF" w:rsidRDefault="00A84C83" w:rsidP="005118AF">
            <w:pPr>
              <w:spacing w:after="0" w:line="240" w:lineRule="auto"/>
              <w:jc w:val="both"/>
              <w:rPr>
                <w:rFonts w:ascii="Times New Roman" w:hAnsi="Times New Roman"/>
                <w:bCs/>
                <w:i/>
                <w:color w:val="000000"/>
              </w:rPr>
            </w:pPr>
            <w:r w:rsidRPr="005118AF">
              <w:rPr>
                <w:rFonts w:ascii="Times New Roman" w:hAnsi="Times New Roman"/>
                <w:bCs/>
                <w:color w:val="000000"/>
              </w:rPr>
              <w:t>1-4</w:t>
            </w:r>
          </w:p>
        </w:tc>
        <w:tc>
          <w:tcPr>
            <w:tcW w:w="1694"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ДРОФА</w:t>
            </w:r>
          </w:p>
        </w:tc>
        <w:tc>
          <w:tcPr>
            <w:tcW w:w="2658"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lang w:val="en-US"/>
              </w:rPr>
              <w:t>http</w:t>
            </w:r>
            <w:r w:rsidRPr="005118AF">
              <w:rPr>
                <w:rFonts w:ascii="Times New Roman" w:hAnsi="Times New Roman"/>
                <w:bCs/>
                <w:color w:val="000000"/>
              </w:rPr>
              <w:t>//</w:t>
            </w:r>
            <w:r w:rsidRPr="005118AF">
              <w:rPr>
                <w:rFonts w:ascii="Times New Roman" w:hAnsi="Times New Roman"/>
                <w:bCs/>
                <w:color w:val="000000"/>
                <w:lang w:val="en-US"/>
              </w:rPr>
              <w:t xml:space="preserve"> www.drofa.ru</w:t>
            </w:r>
            <w:r w:rsidRPr="005118AF">
              <w:rPr>
                <w:rFonts w:ascii="Times New Roman" w:hAnsi="Times New Roman"/>
                <w:bCs/>
                <w:color w:val="000000"/>
              </w:rPr>
              <w:t>/16/</w:t>
            </w:r>
          </w:p>
        </w:tc>
      </w:tr>
      <w:tr w:rsidR="00A84C83" w:rsidRPr="005118AF" w:rsidTr="005118AF">
        <w:tc>
          <w:tcPr>
            <w:tcW w:w="1350" w:type="dxa"/>
          </w:tcPr>
          <w:p w:rsidR="00A84C83" w:rsidRPr="005118AF" w:rsidRDefault="00A84C83" w:rsidP="005118AF">
            <w:pPr>
              <w:spacing w:after="0" w:line="240" w:lineRule="auto"/>
              <w:jc w:val="both"/>
              <w:rPr>
                <w:rFonts w:ascii="Times New Roman" w:hAnsi="Times New Roman"/>
                <w:bCs/>
                <w:i/>
                <w:color w:val="000000"/>
              </w:rPr>
            </w:pPr>
            <w:r w:rsidRPr="005118AF">
              <w:rPr>
                <w:rFonts w:ascii="Times New Roman" w:hAnsi="Times New Roman"/>
                <w:bCs/>
                <w:color w:val="000000"/>
              </w:rPr>
              <w:t>1.6.1.6.1 - 1.6.1.6.4</w:t>
            </w:r>
          </w:p>
        </w:tc>
        <w:tc>
          <w:tcPr>
            <w:tcW w:w="1855"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Мисюкевич А.Н.</w:t>
            </w:r>
          </w:p>
        </w:tc>
        <w:tc>
          <w:tcPr>
            <w:tcW w:w="1545" w:type="dxa"/>
          </w:tcPr>
          <w:p w:rsidR="00A84C83" w:rsidRPr="005118AF" w:rsidRDefault="00A84C83" w:rsidP="005118AF">
            <w:pPr>
              <w:spacing w:after="0" w:line="240" w:lineRule="auto"/>
              <w:jc w:val="both"/>
              <w:rPr>
                <w:rFonts w:ascii="Times New Roman" w:hAnsi="Times New Roman"/>
                <w:bCs/>
                <w:i/>
                <w:color w:val="000000"/>
              </w:rPr>
            </w:pPr>
            <w:r w:rsidRPr="005118AF">
              <w:rPr>
                <w:rFonts w:ascii="Times New Roman" w:hAnsi="Times New Roman"/>
                <w:bCs/>
                <w:color w:val="000000"/>
              </w:rPr>
              <w:t>Технология</w:t>
            </w:r>
          </w:p>
        </w:tc>
        <w:tc>
          <w:tcPr>
            <w:tcW w:w="752" w:type="dxa"/>
          </w:tcPr>
          <w:p w:rsidR="00A84C83" w:rsidRPr="005118AF" w:rsidRDefault="00A84C83" w:rsidP="005118AF">
            <w:pPr>
              <w:spacing w:after="0" w:line="240" w:lineRule="auto"/>
              <w:jc w:val="both"/>
              <w:rPr>
                <w:rFonts w:ascii="Times New Roman" w:hAnsi="Times New Roman"/>
                <w:bCs/>
                <w:i/>
                <w:color w:val="000000"/>
              </w:rPr>
            </w:pPr>
            <w:r w:rsidRPr="005118AF">
              <w:rPr>
                <w:rFonts w:ascii="Times New Roman" w:hAnsi="Times New Roman"/>
                <w:bCs/>
                <w:color w:val="000000"/>
              </w:rPr>
              <w:t>1-4</w:t>
            </w:r>
          </w:p>
        </w:tc>
        <w:tc>
          <w:tcPr>
            <w:tcW w:w="1694"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ДРОФА</w:t>
            </w:r>
          </w:p>
        </w:tc>
        <w:tc>
          <w:tcPr>
            <w:tcW w:w="2658"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lang w:val="en-US"/>
              </w:rPr>
              <w:t>http</w:t>
            </w:r>
            <w:r w:rsidRPr="005118AF">
              <w:rPr>
                <w:rFonts w:ascii="Times New Roman" w:hAnsi="Times New Roman"/>
                <w:bCs/>
                <w:color w:val="000000"/>
              </w:rPr>
              <w:t>//</w:t>
            </w:r>
            <w:r w:rsidRPr="005118AF">
              <w:rPr>
                <w:rFonts w:ascii="Times New Roman" w:hAnsi="Times New Roman"/>
                <w:bCs/>
                <w:color w:val="000000"/>
                <w:lang w:val="en-US"/>
              </w:rPr>
              <w:t xml:space="preserve"> www.drofa.ru</w:t>
            </w:r>
            <w:r w:rsidRPr="005118AF">
              <w:rPr>
                <w:rFonts w:ascii="Times New Roman" w:hAnsi="Times New Roman"/>
                <w:bCs/>
                <w:color w:val="000000"/>
              </w:rPr>
              <w:t>/111/</w:t>
            </w:r>
          </w:p>
        </w:tc>
      </w:tr>
      <w:tr w:rsidR="00A84C83" w:rsidRPr="005118AF" w:rsidTr="005118AF">
        <w:tc>
          <w:tcPr>
            <w:tcW w:w="1350" w:type="dxa"/>
          </w:tcPr>
          <w:p w:rsidR="00A84C83" w:rsidRPr="005118AF" w:rsidRDefault="00A84C83" w:rsidP="005118AF">
            <w:pPr>
              <w:spacing w:after="0" w:line="240" w:lineRule="auto"/>
              <w:jc w:val="both"/>
              <w:rPr>
                <w:rFonts w:ascii="Times New Roman" w:hAnsi="Times New Roman"/>
                <w:bCs/>
                <w:i/>
                <w:color w:val="000000"/>
              </w:rPr>
            </w:pPr>
            <w:r w:rsidRPr="005118AF">
              <w:rPr>
                <w:rFonts w:ascii="Times New Roman" w:hAnsi="Times New Roman"/>
                <w:bCs/>
                <w:color w:val="000000"/>
              </w:rPr>
              <w:t>1.6.1.7.1 - 1.6.1.7.4</w:t>
            </w:r>
          </w:p>
        </w:tc>
        <w:tc>
          <w:tcPr>
            <w:tcW w:w="1855"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Огерчук Л.Ю.</w:t>
            </w:r>
          </w:p>
        </w:tc>
        <w:tc>
          <w:tcPr>
            <w:tcW w:w="1545" w:type="dxa"/>
          </w:tcPr>
          <w:p w:rsidR="00A84C83" w:rsidRPr="005118AF" w:rsidRDefault="00A84C83" w:rsidP="005118AF">
            <w:pPr>
              <w:spacing w:after="0" w:line="240" w:lineRule="auto"/>
              <w:jc w:val="both"/>
              <w:rPr>
                <w:rFonts w:ascii="Times New Roman" w:hAnsi="Times New Roman"/>
                <w:bCs/>
                <w:i/>
                <w:color w:val="000000"/>
              </w:rPr>
            </w:pPr>
            <w:r w:rsidRPr="005118AF">
              <w:rPr>
                <w:rFonts w:ascii="Times New Roman" w:hAnsi="Times New Roman"/>
                <w:bCs/>
                <w:color w:val="000000"/>
              </w:rPr>
              <w:t>Технология</w:t>
            </w:r>
          </w:p>
        </w:tc>
        <w:tc>
          <w:tcPr>
            <w:tcW w:w="752" w:type="dxa"/>
          </w:tcPr>
          <w:p w:rsidR="00A84C83" w:rsidRPr="005118AF" w:rsidRDefault="00A84C83" w:rsidP="005118AF">
            <w:pPr>
              <w:spacing w:after="0" w:line="240" w:lineRule="auto"/>
              <w:jc w:val="both"/>
              <w:rPr>
                <w:rFonts w:ascii="Times New Roman" w:hAnsi="Times New Roman"/>
                <w:bCs/>
                <w:i/>
                <w:color w:val="000000"/>
              </w:rPr>
            </w:pPr>
            <w:r w:rsidRPr="005118AF">
              <w:rPr>
                <w:rFonts w:ascii="Times New Roman" w:hAnsi="Times New Roman"/>
                <w:bCs/>
                <w:color w:val="000000"/>
              </w:rPr>
              <w:t>1-4</w:t>
            </w:r>
          </w:p>
        </w:tc>
        <w:tc>
          <w:tcPr>
            <w:tcW w:w="1694"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Русское слово</w:t>
            </w:r>
          </w:p>
        </w:tc>
        <w:tc>
          <w:tcPr>
            <w:tcW w:w="2658"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lang w:val="en-US"/>
              </w:rPr>
              <w:t>http</w:t>
            </w:r>
            <w:r w:rsidRPr="005118AF">
              <w:rPr>
                <w:rFonts w:ascii="Times New Roman" w:hAnsi="Times New Roman"/>
                <w:bCs/>
                <w:color w:val="000000"/>
              </w:rPr>
              <w:t>//</w:t>
            </w:r>
            <w:r w:rsidRPr="005118AF">
              <w:rPr>
                <w:rFonts w:ascii="Times New Roman" w:hAnsi="Times New Roman"/>
                <w:bCs/>
                <w:color w:val="000000"/>
                <w:lang w:val="en-US"/>
              </w:rPr>
              <w:t>xn</w:t>
            </w:r>
            <w:r w:rsidRPr="005118AF">
              <w:rPr>
                <w:rFonts w:ascii="Times New Roman" w:hAnsi="Times New Roman"/>
                <w:bCs/>
                <w:color w:val="000000"/>
              </w:rPr>
              <w:t>---</w:t>
            </w:r>
            <w:r w:rsidRPr="005118AF">
              <w:rPr>
                <w:rFonts w:ascii="Times New Roman" w:hAnsi="Times New Roman"/>
                <w:bCs/>
                <w:color w:val="000000"/>
                <w:lang w:val="en-US"/>
              </w:rPr>
              <w:t>dtbhthpdbkkaet</w:t>
            </w:r>
            <w:r w:rsidRPr="005118AF">
              <w:rPr>
                <w:rFonts w:ascii="Times New Roman" w:hAnsi="Times New Roman"/>
                <w:bCs/>
                <w:color w:val="000000"/>
              </w:rPr>
              <w:t>.</w:t>
            </w:r>
            <w:r w:rsidRPr="005118AF">
              <w:rPr>
                <w:rFonts w:ascii="Times New Roman" w:hAnsi="Times New Roman"/>
                <w:bCs/>
                <w:color w:val="000000"/>
                <w:lang w:val="en-US"/>
              </w:rPr>
              <w:t>xn</w:t>
            </w:r>
            <w:r w:rsidRPr="005118AF">
              <w:rPr>
                <w:rFonts w:ascii="Times New Roman" w:hAnsi="Times New Roman"/>
                <w:bCs/>
                <w:color w:val="000000"/>
              </w:rPr>
              <w:t>—</w:t>
            </w:r>
            <w:r w:rsidRPr="005118AF">
              <w:rPr>
                <w:rFonts w:ascii="Times New Roman" w:hAnsi="Times New Roman"/>
                <w:bCs/>
                <w:color w:val="000000"/>
                <w:lang w:val="en-US"/>
              </w:rPr>
              <w:t>plai</w:t>
            </w:r>
            <w:r w:rsidRPr="005118AF">
              <w:rPr>
                <w:rFonts w:ascii="Times New Roman" w:hAnsi="Times New Roman"/>
                <w:bCs/>
                <w:color w:val="000000"/>
              </w:rPr>
              <w:t>/</w:t>
            </w:r>
            <w:r w:rsidRPr="005118AF">
              <w:rPr>
                <w:rFonts w:ascii="Times New Roman" w:hAnsi="Times New Roman"/>
                <w:bCs/>
                <w:color w:val="000000"/>
                <w:lang w:val="en-US"/>
              </w:rPr>
              <w:t>shop</w:t>
            </w:r>
            <w:r w:rsidRPr="005118AF">
              <w:rPr>
                <w:rFonts w:ascii="Times New Roman" w:hAnsi="Times New Roman"/>
                <w:bCs/>
                <w:color w:val="000000"/>
              </w:rPr>
              <w:t>/сфефдщп|</w:t>
            </w:r>
            <w:r w:rsidRPr="005118AF">
              <w:rPr>
                <w:rFonts w:ascii="Times New Roman" w:hAnsi="Times New Roman"/>
                <w:bCs/>
                <w:color w:val="000000"/>
                <w:lang w:val="en-US"/>
              </w:rPr>
              <w:t>kindi</w:t>
            </w:r>
            <w:r w:rsidRPr="005118AF">
              <w:rPr>
                <w:rFonts w:ascii="Times New Roman" w:hAnsi="Times New Roman"/>
                <w:bCs/>
                <w:color w:val="000000"/>
              </w:rPr>
              <w:t>/313/1058</w:t>
            </w:r>
          </w:p>
        </w:tc>
      </w:tr>
      <w:tr w:rsidR="00A84C83" w:rsidRPr="005118AF" w:rsidTr="005118AF">
        <w:tc>
          <w:tcPr>
            <w:tcW w:w="1350"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1.6.1.8.1 - 1.6.1.8.4</w:t>
            </w:r>
          </w:p>
        </w:tc>
        <w:tc>
          <w:tcPr>
            <w:tcW w:w="1855"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Рагозина Т.М.</w:t>
            </w:r>
          </w:p>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Гринева А.А.</w:t>
            </w:r>
          </w:p>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Мылова И.Б.</w:t>
            </w:r>
          </w:p>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Голованова И.Л.</w:t>
            </w:r>
          </w:p>
        </w:tc>
        <w:tc>
          <w:tcPr>
            <w:tcW w:w="1545"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Технология</w:t>
            </w:r>
          </w:p>
        </w:tc>
        <w:tc>
          <w:tcPr>
            <w:tcW w:w="752"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1-4</w:t>
            </w:r>
          </w:p>
        </w:tc>
        <w:tc>
          <w:tcPr>
            <w:tcW w:w="1694"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Издательство «Академкнига/Учебник»</w:t>
            </w:r>
          </w:p>
        </w:tc>
        <w:tc>
          <w:tcPr>
            <w:tcW w:w="2658"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lang w:val="en-US"/>
              </w:rPr>
              <w:t>http</w:t>
            </w:r>
            <w:r w:rsidRPr="005118AF">
              <w:rPr>
                <w:rFonts w:ascii="Times New Roman" w:hAnsi="Times New Roman"/>
                <w:bCs/>
                <w:color w:val="000000"/>
              </w:rPr>
              <w:t>//</w:t>
            </w:r>
            <w:r w:rsidRPr="005118AF">
              <w:rPr>
                <w:rFonts w:ascii="Times New Roman" w:hAnsi="Times New Roman"/>
                <w:bCs/>
                <w:color w:val="000000"/>
                <w:lang w:val="en-US"/>
              </w:rPr>
              <w:t>www</w:t>
            </w:r>
            <w:r w:rsidRPr="005118AF">
              <w:rPr>
                <w:rFonts w:ascii="Times New Roman" w:hAnsi="Times New Roman"/>
                <w:bCs/>
                <w:color w:val="000000"/>
              </w:rPr>
              <w:t>/</w:t>
            </w:r>
            <w:r w:rsidRPr="005118AF">
              <w:rPr>
                <w:rFonts w:ascii="Times New Roman" w:hAnsi="Times New Roman"/>
                <w:bCs/>
                <w:color w:val="000000"/>
                <w:lang w:val="en-US"/>
              </w:rPr>
              <w:t>akademkniga</w:t>
            </w:r>
            <w:r w:rsidRPr="005118AF">
              <w:rPr>
                <w:rFonts w:ascii="Times New Roman" w:hAnsi="Times New Roman"/>
                <w:bCs/>
                <w:color w:val="000000"/>
              </w:rPr>
              <w:t>.</w:t>
            </w:r>
            <w:r w:rsidRPr="005118AF">
              <w:rPr>
                <w:rFonts w:ascii="Times New Roman" w:hAnsi="Times New Roman"/>
                <w:bCs/>
                <w:color w:val="000000"/>
                <w:lang w:val="en-US"/>
              </w:rPr>
              <w:t>ru</w:t>
            </w:r>
            <w:r w:rsidRPr="005118AF">
              <w:rPr>
                <w:rFonts w:ascii="Times New Roman" w:hAnsi="Times New Roman"/>
                <w:bCs/>
                <w:color w:val="000000"/>
              </w:rPr>
              <w:t>/</w:t>
            </w:r>
            <w:r w:rsidRPr="005118AF">
              <w:rPr>
                <w:rFonts w:ascii="Times New Roman" w:hAnsi="Times New Roman"/>
                <w:bCs/>
                <w:color w:val="000000"/>
                <w:lang w:val="en-US"/>
              </w:rPr>
              <w:t>catalog</w:t>
            </w:r>
            <w:r w:rsidRPr="005118AF">
              <w:rPr>
                <w:rFonts w:ascii="Times New Roman" w:hAnsi="Times New Roman"/>
                <w:bCs/>
                <w:color w:val="000000"/>
              </w:rPr>
              <w:t>/15/1350/</w:t>
            </w:r>
          </w:p>
        </w:tc>
      </w:tr>
      <w:tr w:rsidR="00A84C83" w:rsidRPr="005118AF" w:rsidTr="005118AF">
        <w:tc>
          <w:tcPr>
            <w:tcW w:w="1350"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1.6.1.9.1 - 1.6.1.9.4</w:t>
            </w:r>
          </w:p>
        </w:tc>
        <w:tc>
          <w:tcPr>
            <w:tcW w:w="1855"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Роговцева Н.И.</w:t>
            </w:r>
          </w:p>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Богданова Н.В.</w:t>
            </w:r>
          </w:p>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Фрейгад И.П.</w:t>
            </w:r>
          </w:p>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Добромыслова Н.В.</w:t>
            </w:r>
          </w:p>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Шипилова Н.В.</w:t>
            </w:r>
          </w:p>
        </w:tc>
        <w:tc>
          <w:tcPr>
            <w:tcW w:w="1545"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Технология</w:t>
            </w:r>
          </w:p>
        </w:tc>
        <w:tc>
          <w:tcPr>
            <w:tcW w:w="752"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1-4</w:t>
            </w:r>
          </w:p>
        </w:tc>
        <w:tc>
          <w:tcPr>
            <w:tcW w:w="1694"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Издательство «Просвещение»</w:t>
            </w:r>
          </w:p>
        </w:tc>
        <w:tc>
          <w:tcPr>
            <w:tcW w:w="2658" w:type="dxa"/>
          </w:tcPr>
          <w:p w:rsidR="00A84C83" w:rsidRPr="005118AF" w:rsidRDefault="00A84C83" w:rsidP="005118AF">
            <w:pPr>
              <w:spacing w:after="0" w:line="240" w:lineRule="auto"/>
              <w:jc w:val="both"/>
              <w:rPr>
                <w:rFonts w:ascii="Times New Roman" w:hAnsi="Times New Roman"/>
                <w:bCs/>
                <w:color w:val="000000"/>
                <w:lang w:val="en-US"/>
              </w:rPr>
            </w:pPr>
            <w:r w:rsidRPr="005118AF">
              <w:rPr>
                <w:rFonts w:ascii="Times New Roman" w:hAnsi="Times New Roman"/>
                <w:bCs/>
                <w:color w:val="000000"/>
                <w:lang w:val="en-US"/>
              </w:rPr>
              <w:t>http</w:t>
            </w:r>
            <w:r w:rsidRPr="005118AF">
              <w:rPr>
                <w:rFonts w:ascii="Times New Roman" w:hAnsi="Times New Roman"/>
                <w:bCs/>
                <w:color w:val="000000"/>
              </w:rPr>
              <w:t>//</w:t>
            </w:r>
            <w:r w:rsidRPr="005118AF">
              <w:rPr>
                <w:rFonts w:ascii="Times New Roman" w:hAnsi="Times New Roman"/>
                <w:bCs/>
                <w:color w:val="000000"/>
                <w:lang w:val="en-US"/>
              </w:rPr>
              <w:t>1-4.prosv.ru</w:t>
            </w:r>
          </w:p>
        </w:tc>
      </w:tr>
      <w:tr w:rsidR="00A84C83" w:rsidRPr="005118AF" w:rsidTr="005118AF">
        <w:tc>
          <w:tcPr>
            <w:tcW w:w="1350"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1.6.1.10.1 - 1.6.1.10.4</w:t>
            </w:r>
          </w:p>
        </w:tc>
        <w:tc>
          <w:tcPr>
            <w:tcW w:w="1855"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Узорова О.В.</w:t>
            </w:r>
          </w:p>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Нефёдова Е.А.</w:t>
            </w:r>
          </w:p>
        </w:tc>
        <w:tc>
          <w:tcPr>
            <w:tcW w:w="1545"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Технология</w:t>
            </w:r>
          </w:p>
        </w:tc>
        <w:tc>
          <w:tcPr>
            <w:tcW w:w="752"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1-4</w:t>
            </w:r>
          </w:p>
        </w:tc>
        <w:tc>
          <w:tcPr>
            <w:tcW w:w="1694"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Издательство «Астрель»</w:t>
            </w:r>
          </w:p>
        </w:tc>
        <w:tc>
          <w:tcPr>
            <w:tcW w:w="2658"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lang w:val="en-US"/>
              </w:rPr>
              <w:t>http</w:t>
            </w:r>
            <w:r w:rsidRPr="005118AF">
              <w:rPr>
                <w:rFonts w:ascii="Times New Roman" w:hAnsi="Times New Roman"/>
                <w:bCs/>
                <w:color w:val="000000"/>
              </w:rPr>
              <w:t>//</w:t>
            </w:r>
            <w:r w:rsidRPr="005118AF">
              <w:rPr>
                <w:rFonts w:ascii="Times New Roman" w:hAnsi="Times New Roman"/>
                <w:bCs/>
                <w:color w:val="000000"/>
                <w:lang w:val="en-US"/>
              </w:rPr>
              <w:t>planetaznaniy</w:t>
            </w:r>
            <w:r w:rsidRPr="005118AF">
              <w:rPr>
                <w:rFonts w:ascii="Times New Roman" w:hAnsi="Times New Roman"/>
                <w:bCs/>
                <w:color w:val="000000"/>
              </w:rPr>
              <w:t>.</w:t>
            </w:r>
            <w:r w:rsidRPr="005118AF">
              <w:rPr>
                <w:rFonts w:ascii="Times New Roman" w:hAnsi="Times New Roman"/>
                <w:bCs/>
                <w:color w:val="000000"/>
                <w:lang w:val="en-US"/>
              </w:rPr>
              <w:t>astrel</w:t>
            </w:r>
            <w:r w:rsidRPr="005118AF">
              <w:rPr>
                <w:rFonts w:ascii="Times New Roman" w:hAnsi="Times New Roman"/>
                <w:bCs/>
                <w:color w:val="000000"/>
              </w:rPr>
              <w:t>.</w:t>
            </w:r>
            <w:r w:rsidRPr="005118AF">
              <w:rPr>
                <w:rFonts w:ascii="Times New Roman" w:hAnsi="Times New Roman"/>
                <w:bCs/>
                <w:color w:val="000000"/>
                <w:lang w:val="en-US"/>
              </w:rPr>
              <w:t>ru</w:t>
            </w:r>
            <w:r w:rsidRPr="005118AF">
              <w:rPr>
                <w:rFonts w:ascii="Times New Roman" w:hAnsi="Times New Roman"/>
                <w:bCs/>
                <w:color w:val="000000"/>
              </w:rPr>
              <w:t>/</w:t>
            </w:r>
            <w:r w:rsidRPr="005118AF">
              <w:rPr>
                <w:rFonts w:ascii="Times New Roman" w:hAnsi="Times New Roman"/>
                <w:bCs/>
                <w:color w:val="000000"/>
                <w:lang w:val="en-US"/>
              </w:rPr>
              <w:t>rk</w:t>
            </w:r>
            <w:r w:rsidRPr="005118AF">
              <w:rPr>
                <w:rFonts w:ascii="Times New Roman" w:hAnsi="Times New Roman"/>
                <w:bCs/>
                <w:color w:val="000000"/>
              </w:rPr>
              <w:t>/</w:t>
            </w:r>
            <w:r w:rsidRPr="005118AF">
              <w:rPr>
                <w:rFonts w:ascii="Times New Roman" w:hAnsi="Times New Roman"/>
                <w:bCs/>
                <w:color w:val="000000"/>
                <w:lang w:val="en-US"/>
              </w:rPr>
              <w:t>index</w:t>
            </w:r>
            <w:r w:rsidRPr="005118AF">
              <w:rPr>
                <w:rFonts w:ascii="Times New Roman" w:hAnsi="Times New Roman"/>
                <w:bCs/>
                <w:color w:val="000000"/>
              </w:rPr>
              <w:t>.</w:t>
            </w:r>
            <w:r w:rsidRPr="005118AF">
              <w:rPr>
                <w:rFonts w:ascii="Times New Roman" w:hAnsi="Times New Roman"/>
                <w:bCs/>
                <w:color w:val="000000"/>
                <w:lang w:val="en-US"/>
              </w:rPr>
              <w:t>php</w:t>
            </w:r>
          </w:p>
        </w:tc>
      </w:tr>
      <w:tr w:rsidR="00A84C83" w:rsidRPr="005118AF" w:rsidTr="005118AF">
        <w:tc>
          <w:tcPr>
            <w:tcW w:w="1350"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1.6.1.11.1 - 1.6.1.11.4</w:t>
            </w:r>
          </w:p>
        </w:tc>
        <w:tc>
          <w:tcPr>
            <w:tcW w:w="1855"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Хохлова М.В.</w:t>
            </w:r>
          </w:p>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Синицина Н.В.</w:t>
            </w:r>
          </w:p>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Симоненко В.Д.</w:t>
            </w:r>
          </w:p>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Семенович Н.А.</w:t>
            </w:r>
          </w:p>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Матяш Н.В.</w:t>
            </w:r>
          </w:p>
        </w:tc>
        <w:tc>
          <w:tcPr>
            <w:tcW w:w="1545"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Технология</w:t>
            </w:r>
          </w:p>
        </w:tc>
        <w:tc>
          <w:tcPr>
            <w:tcW w:w="752"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1-4</w:t>
            </w:r>
          </w:p>
        </w:tc>
        <w:tc>
          <w:tcPr>
            <w:tcW w:w="1694"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rPr>
              <w:t>Издательский центр ВЕНТАНА-ГРАФ</w:t>
            </w:r>
          </w:p>
        </w:tc>
        <w:tc>
          <w:tcPr>
            <w:tcW w:w="2658" w:type="dxa"/>
          </w:tcPr>
          <w:p w:rsidR="00A84C83" w:rsidRPr="005118AF" w:rsidRDefault="00A84C83" w:rsidP="005118AF">
            <w:pPr>
              <w:spacing w:after="0" w:line="240" w:lineRule="auto"/>
              <w:jc w:val="both"/>
              <w:rPr>
                <w:rFonts w:ascii="Times New Roman" w:hAnsi="Times New Roman"/>
                <w:bCs/>
                <w:color w:val="000000"/>
              </w:rPr>
            </w:pPr>
            <w:r w:rsidRPr="005118AF">
              <w:rPr>
                <w:rFonts w:ascii="Times New Roman" w:hAnsi="Times New Roman"/>
                <w:bCs/>
                <w:color w:val="000000"/>
                <w:lang w:val="en-US"/>
              </w:rPr>
              <w:t>http</w:t>
            </w:r>
            <w:r w:rsidRPr="005118AF">
              <w:rPr>
                <w:rFonts w:ascii="Times New Roman" w:hAnsi="Times New Roman"/>
                <w:bCs/>
                <w:color w:val="000000"/>
              </w:rPr>
              <w:t xml:space="preserve">// </w:t>
            </w:r>
            <w:r w:rsidRPr="005118AF">
              <w:rPr>
                <w:rFonts w:ascii="Times New Roman" w:hAnsi="Times New Roman"/>
                <w:bCs/>
                <w:color w:val="000000"/>
                <w:lang w:val="en-US"/>
              </w:rPr>
              <w:t>www</w:t>
            </w:r>
            <w:r w:rsidRPr="005118AF">
              <w:rPr>
                <w:rFonts w:ascii="Times New Roman" w:hAnsi="Times New Roman"/>
                <w:bCs/>
                <w:color w:val="000000"/>
              </w:rPr>
              <w:t>.</w:t>
            </w:r>
            <w:r w:rsidRPr="005118AF">
              <w:rPr>
                <w:rFonts w:ascii="Times New Roman" w:hAnsi="Times New Roman"/>
                <w:bCs/>
                <w:color w:val="000000"/>
                <w:lang w:val="en-US"/>
              </w:rPr>
              <w:t>vgf</w:t>
            </w:r>
            <w:r w:rsidRPr="005118AF">
              <w:rPr>
                <w:rFonts w:ascii="Times New Roman" w:hAnsi="Times New Roman"/>
                <w:bCs/>
                <w:color w:val="000000"/>
              </w:rPr>
              <w:t>.</w:t>
            </w:r>
            <w:r w:rsidRPr="005118AF">
              <w:rPr>
                <w:rFonts w:ascii="Times New Roman" w:hAnsi="Times New Roman"/>
                <w:bCs/>
                <w:color w:val="000000"/>
                <w:lang w:val="en-US"/>
              </w:rPr>
              <w:t>ru</w:t>
            </w:r>
            <w:r w:rsidRPr="005118AF">
              <w:rPr>
                <w:rFonts w:ascii="Times New Roman" w:hAnsi="Times New Roman"/>
                <w:bCs/>
                <w:color w:val="000000"/>
              </w:rPr>
              <w:t>|</w:t>
            </w:r>
            <w:r w:rsidRPr="005118AF">
              <w:rPr>
                <w:rFonts w:ascii="Times New Roman" w:hAnsi="Times New Roman"/>
                <w:bCs/>
                <w:color w:val="000000"/>
                <w:lang w:val="en-US"/>
              </w:rPr>
              <w:t>tehnX</w:t>
            </w:r>
          </w:p>
        </w:tc>
      </w:tr>
    </w:tbl>
    <w:p w:rsidR="00A84C83" w:rsidRPr="00AC6053" w:rsidRDefault="00A84C83" w:rsidP="0022659E">
      <w:pPr>
        <w:jc w:val="center"/>
        <w:rPr>
          <w:rFonts w:ascii="Times New Roman" w:hAnsi="Times New Roman"/>
          <w:bCs/>
          <w:i/>
          <w:color w:val="000000"/>
          <w:sz w:val="24"/>
          <w:szCs w:val="24"/>
        </w:rPr>
      </w:pPr>
    </w:p>
    <w:p w:rsidR="00A84C83" w:rsidRPr="00C1313E" w:rsidRDefault="00A84C83" w:rsidP="00BE52EE">
      <w:pPr>
        <w:jc w:val="center"/>
        <w:rPr>
          <w:rFonts w:ascii="Times New Roman" w:hAnsi="Times New Roman"/>
          <w:b/>
          <w:sz w:val="26"/>
          <w:szCs w:val="26"/>
        </w:rPr>
      </w:pPr>
      <w:r w:rsidRPr="00C1313E">
        <w:rPr>
          <w:rFonts w:ascii="Times New Roman" w:hAnsi="Times New Roman"/>
          <w:b/>
          <w:sz w:val="26"/>
          <w:szCs w:val="26"/>
        </w:rPr>
        <w:t>5. Рекомендации по изучению сложных тем программы по отдельным  учебным предметам начального общего образования</w:t>
      </w:r>
    </w:p>
    <w:p w:rsidR="00A84C83" w:rsidRPr="00C1313E" w:rsidRDefault="00A84C83" w:rsidP="00615A11">
      <w:pPr>
        <w:spacing w:after="0" w:line="240" w:lineRule="auto"/>
        <w:ind w:firstLine="720"/>
        <w:jc w:val="both"/>
        <w:rPr>
          <w:rFonts w:ascii="Times New Roman" w:hAnsi="Times New Roman"/>
          <w:sz w:val="26"/>
          <w:szCs w:val="26"/>
        </w:rPr>
      </w:pPr>
      <w:r w:rsidRPr="00C1313E">
        <w:rPr>
          <w:rFonts w:ascii="Times New Roman" w:hAnsi="Times New Roman"/>
          <w:sz w:val="26"/>
          <w:szCs w:val="26"/>
        </w:rPr>
        <w:t>В Федеральном законе № 273-ФЗ «Об образовании в Российской Федерации» (статья 2, пункт 29) дано определение понятия «качество образования», под которым понимается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84C83" w:rsidRPr="00C1313E" w:rsidRDefault="00A84C83" w:rsidP="00462514">
      <w:pPr>
        <w:spacing w:after="0" w:line="240" w:lineRule="auto"/>
        <w:ind w:firstLine="720"/>
        <w:jc w:val="both"/>
        <w:rPr>
          <w:rFonts w:ascii="Times New Roman" w:hAnsi="Times New Roman"/>
          <w:sz w:val="26"/>
          <w:szCs w:val="26"/>
        </w:rPr>
      </w:pPr>
      <w:r w:rsidRPr="00C1313E">
        <w:rPr>
          <w:rFonts w:ascii="Times New Roman" w:hAnsi="Times New Roman"/>
          <w:sz w:val="26"/>
          <w:szCs w:val="26"/>
        </w:rPr>
        <w:t>Анализ результатов проведения контрольных работ в рамках внешней оценки позволяет выявить темы, в которых встречаются планируемые результаты, сформированные у учащихся не в полном объеме:</w:t>
      </w:r>
    </w:p>
    <w:p w:rsidR="00A84C83" w:rsidRPr="00C1313E" w:rsidRDefault="00A84C83" w:rsidP="00462514">
      <w:pPr>
        <w:spacing w:after="0" w:line="240" w:lineRule="auto"/>
        <w:ind w:firstLine="708"/>
        <w:jc w:val="both"/>
        <w:rPr>
          <w:rFonts w:ascii="Times New Roman" w:hAnsi="Times New Roman"/>
          <w:sz w:val="26"/>
          <w:szCs w:val="26"/>
        </w:rPr>
      </w:pPr>
      <w:r w:rsidRPr="00C1313E">
        <w:rPr>
          <w:rFonts w:ascii="Times New Roman" w:hAnsi="Times New Roman"/>
          <w:sz w:val="26"/>
          <w:szCs w:val="26"/>
        </w:rPr>
        <w:t>1. При изучении учебного предмета «Русский язык» необходимо обратить внимание на следующие темы «Фонетика и графика», «Состав слова», «Орфография», «Развитие речи», в рамках которых должны быть сформированы следующие планируемые результаты:</w:t>
      </w:r>
    </w:p>
    <w:p w:rsidR="00A84C83" w:rsidRPr="00C1313E" w:rsidRDefault="00A84C83" w:rsidP="00462514">
      <w:pPr>
        <w:pStyle w:val="ListParagraph"/>
        <w:numPr>
          <w:ilvl w:val="0"/>
          <w:numId w:val="24"/>
        </w:numPr>
        <w:tabs>
          <w:tab w:val="left" w:pos="1134"/>
        </w:tabs>
        <w:spacing w:after="0" w:line="240" w:lineRule="auto"/>
        <w:ind w:left="0" w:firstLine="709"/>
        <w:jc w:val="both"/>
        <w:rPr>
          <w:rFonts w:ascii="Times New Roman" w:hAnsi="Times New Roman"/>
          <w:sz w:val="26"/>
          <w:szCs w:val="26"/>
        </w:rPr>
      </w:pPr>
      <w:r w:rsidRPr="00C1313E">
        <w:rPr>
          <w:rFonts w:ascii="Times New Roman" w:hAnsi="Times New Roman"/>
          <w:sz w:val="26"/>
          <w:szCs w:val="26"/>
        </w:rPr>
        <w:t>осуществлять звуковой анализ слова;</w:t>
      </w:r>
    </w:p>
    <w:p w:rsidR="00A84C83" w:rsidRPr="00C1313E" w:rsidRDefault="00A84C83" w:rsidP="00462514">
      <w:pPr>
        <w:pStyle w:val="ListParagraph"/>
        <w:numPr>
          <w:ilvl w:val="0"/>
          <w:numId w:val="24"/>
        </w:numPr>
        <w:tabs>
          <w:tab w:val="left" w:pos="1134"/>
        </w:tabs>
        <w:spacing w:after="0" w:line="240" w:lineRule="auto"/>
        <w:ind w:left="0" w:firstLine="709"/>
        <w:jc w:val="both"/>
        <w:rPr>
          <w:rFonts w:ascii="Times New Roman" w:hAnsi="Times New Roman"/>
          <w:sz w:val="26"/>
          <w:szCs w:val="26"/>
        </w:rPr>
      </w:pPr>
      <w:r w:rsidRPr="00C1313E">
        <w:rPr>
          <w:rFonts w:ascii="Times New Roman" w:hAnsi="Times New Roman"/>
          <w:sz w:val="26"/>
          <w:szCs w:val="26"/>
        </w:rPr>
        <w:t>разбирать по составу слова с однозначно выделяемыми морфемами, используя алгоритм разбора слова по составу;</w:t>
      </w:r>
    </w:p>
    <w:p w:rsidR="00A84C83" w:rsidRPr="00C1313E" w:rsidRDefault="00A84C83" w:rsidP="00462514">
      <w:pPr>
        <w:pStyle w:val="ListParagraph"/>
        <w:numPr>
          <w:ilvl w:val="0"/>
          <w:numId w:val="24"/>
        </w:numPr>
        <w:tabs>
          <w:tab w:val="left" w:pos="1134"/>
        </w:tabs>
        <w:spacing w:after="0" w:line="240" w:lineRule="auto"/>
        <w:ind w:left="0" w:firstLine="709"/>
        <w:jc w:val="both"/>
        <w:rPr>
          <w:rFonts w:ascii="Times New Roman" w:hAnsi="Times New Roman"/>
          <w:sz w:val="26"/>
          <w:szCs w:val="26"/>
        </w:rPr>
      </w:pPr>
      <w:r w:rsidRPr="00C1313E">
        <w:rPr>
          <w:rFonts w:ascii="Times New Roman" w:hAnsi="Times New Roman"/>
          <w:sz w:val="26"/>
          <w:szCs w:val="26"/>
        </w:rPr>
        <w:t xml:space="preserve">определять слабые позиции звуков в слове (развитие орфографической зоркости); </w:t>
      </w:r>
    </w:p>
    <w:p w:rsidR="00A84C83" w:rsidRPr="00C1313E" w:rsidRDefault="00A84C83" w:rsidP="00462514">
      <w:pPr>
        <w:pStyle w:val="ListParagraph"/>
        <w:numPr>
          <w:ilvl w:val="0"/>
          <w:numId w:val="24"/>
        </w:numPr>
        <w:tabs>
          <w:tab w:val="left" w:pos="1134"/>
        </w:tabs>
        <w:spacing w:after="0" w:line="240" w:lineRule="auto"/>
        <w:ind w:left="0" w:firstLine="709"/>
        <w:jc w:val="both"/>
        <w:rPr>
          <w:rFonts w:ascii="Times New Roman" w:hAnsi="Times New Roman"/>
          <w:sz w:val="26"/>
          <w:szCs w:val="26"/>
        </w:rPr>
      </w:pPr>
      <w:r w:rsidRPr="00C1313E">
        <w:rPr>
          <w:rFonts w:ascii="Times New Roman" w:hAnsi="Times New Roman"/>
          <w:sz w:val="26"/>
          <w:szCs w:val="26"/>
        </w:rPr>
        <w:t>умение составлять небольшой связный текст.</w:t>
      </w:r>
    </w:p>
    <w:p w:rsidR="00A84C83" w:rsidRPr="00C1313E" w:rsidRDefault="00A84C83" w:rsidP="00462514">
      <w:pPr>
        <w:spacing w:after="0" w:line="240" w:lineRule="auto"/>
        <w:ind w:firstLine="708"/>
        <w:jc w:val="both"/>
        <w:rPr>
          <w:rFonts w:ascii="Times New Roman" w:hAnsi="Times New Roman"/>
          <w:sz w:val="26"/>
          <w:szCs w:val="26"/>
        </w:rPr>
      </w:pPr>
      <w:r w:rsidRPr="00C1313E">
        <w:rPr>
          <w:rFonts w:ascii="Times New Roman" w:hAnsi="Times New Roman"/>
          <w:sz w:val="26"/>
          <w:szCs w:val="26"/>
        </w:rPr>
        <w:t xml:space="preserve">2. При изучении учебного предмета «Математика» </w:t>
      </w:r>
      <w:r>
        <w:rPr>
          <w:rFonts w:ascii="Times New Roman" w:hAnsi="Times New Roman"/>
          <w:sz w:val="26"/>
          <w:szCs w:val="26"/>
        </w:rPr>
        <w:t>необходимо обратить внимание на</w:t>
      </w:r>
      <w:r w:rsidRPr="00C1313E">
        <w:rPr>
          <w:rFonts w:ascii="Times New Roman" w:hAnsi="Times New Roman"/>
          <w:sz w:val="26"/>
          <w:szCs w:val="26"/>
        </w:rPr>
        <w:t xml:space="preserve"> следующие темы «Работа с текстовыми задачами», «Пространственные отношения. Геометрические фигуры», «Работа с информацией», «Числа и величины», в рамках которых должны быть сформированы следующие планируемые результаты:</w:t>
      </w:r>
    </w:p>
    <w:p w:rsidR="00A84C83" w:rsidRPr="00C1313E" w:rsidRDefault="00A84C83" w:rsidP="0002675D">
      <w:pPr>
        <w:pStyle w:val="ListParagraph"/>
        <w:numPr>
          <w:ilvl w:val="0"/>
          <w:numId w:val="24"/>
        </w:numPr>
        <w:tabs>
          <w:tab w:val="left" w:pos="1134"/>
        </w:tabs>
        <w:spacing w:after="0" w:line="240" w:lineRule="auto"/>
        <w:ind w:left="0" w:firstLine="709"/>
        <w:jc w:val="both"/>
        <w:rPr>
          <w:rFonts w:ascii="Times New Roman" w:hAnsi="Times New Roman"/>
          <w:sz w:val="26"/>
          <w:szCs w:val="26"/>
        </w:rPr>
      </w:pPr>
      <w:r w:rsidRPr="00C1313E">
        <w:rPr>
          <w:rFonts w:ascii="Times New Roman" w:hAnsi="Times New Roman"/>
          <w:sz w:val="26"/>
          <w:szCs w:val="26"/>
        </w:rPr>
        <w:t>понимать текст задачи, планировать ход решения, учитывая все условия, находить ответ и записывать его объяснения;</w:t>
      </w:r>
    </w:p>
    <w:p w:rsidR="00A84C83" w:rsidRPr="00C1313E" w:rsidRDefault="00A84C83" w:rsidP="0002675D">
      <w:pPr>
        <w:pStyle w:val="ListParagraph"/>
        <w:numPr>
          <w:ilvl w:val="0"/>
          <w:numId w:val="24"/>
        </w:numPr>
        <w:tabs>
          <w:tab w:val="left" w:pos="1134"/>
        </w:tabs>
        <w:spacing w:after="0" w:line="240" w:lineRule="auto"/>
        <w:ind w:left="0" w:firstLine="709"/>
        <w:jc w:val="both"/>
        <w:rPr>
          <w:rFonts w:ascii="Times New Roman" w:hAnsi="Times New Roman"/>
          <w:sz w:val="26"/>
          <w:szCs w:val="26"/>
        </w:rPr>
      </w:pPr>
      <w:r w:rsidRPr="00C1313E">
        <w:rPr>
          <w:rFonts w:ascii="Times New Roman" w:hAnsi="Times New Roman"/>
          <w:sz w:val="26"/>
          <w:szCs w:val="26"/>
        </w:rPr>
        <w:t>различать пространственные геометрические фигуры;</w:t>
      </w:r>
    </w:p>
    <w:p w:rsidR="00A84C83" w:rsidRPr="00C1313E" w:rsidRDefault="00A84C83" w:rsidP="0002675D">
      <w:pPr>
        <w:pStyle w:val="ListParagraph"/>
        <w:numPr>
          <w:ilvl w:val="0"/>
          <w:numId w:val="24"/>
        </w:numPr>
        <w:tabs>
          <w:tab w:val="left" w:pos="1134"/>
        </w:tabs>
        <w:spacing w:after="0" w:line="240" w:lineRule="auto"/>
        <w:ind w:left="0" w:firstLine="709"/>
        <w:jc w:val="both"/>
        <w:rPr>
          <w:rFonts w:ascii="Times New Roman" w:hAnsi="Times New Roman"/>
          <w:sz w:val="26"/>
          <w:szCs w:val="26"/>
        </w:rPr>
      </w:pPr>
      <w:r w:rsidRPr="00C1313E">
        <w:rPr>
          <w:rFonts w:ascii="Times New Roman" w:hAnsi="Times New Roman"/>
          <w:sz w:val="26"/>
          <w:szCs w:val="26"/>
        </w:rPr>
        <w:t>читать диаграмму, находить на диаграмме данные, необходимые для ответа на вопрос;</w:t>
      </w:r>
    </w:p>
    <w:p w:rsidR="00A84C83" w:rsidRPr="00C1313E" w:rsidRDefault="00A84C83" w:rsidP="0002675D">
      <w:pPr>
        <w:pStyle w:val="ListParagraph"/>
        <w:numPr>
          <w:ilvl w:val="0"/>
          <w:numId w:val="24"/>
        </w:numPr>
        <w:tabs>
          <w:tab w:val="left" w:pos="1134"/>
        </w:tabs>
        <w:spacing w:after="0" w:line="240" w:lineRule="auto"/>
        <w:ind w:left="0" w:firstLine="709"/>
        <w:jc w:val="both"/>
        <w:rPr>
          <w:rFonts w:ascii="Times New Roman" w:hAnsi="Times New Roman"/>
          <w:sz w:val="26"/>
          <w:szCs w:val="26"/>
        </w:rPr>
      </w:pPr>
      <w:r w:rsidRPr="00C1313E">
        <w:rPr>
          <w:rFonts w:ascii="Times New Roman" w:hAnsi="Times New Roman"/>
          <w:sz w:val="26"/>
          <w:szCs w:val="26"/>
        </w:rPr>
        <w:t>применять знание позиционной записи числа при сравнении чисел.</w:t>
      </w:r>
    </w:p>
    <w:p w:rsidR="00A84C83" w:rsidRPr="00C1313E" w:rsidRDefault="00A84C83" w:rsidP="002B05C9">
      <w:pPr>
        <w:spacing w:after="0" w:line="240" w:lineRule="auto"/>
        <w:ind w:firstLine="708"/>
        <w:jc w:val="both"/>
        <w:rPr>
          <w:rFonts w:ascii="Times New Roman" w:hAnsi="Times New Roman"/>
          <w:sz w:val="26"/>
          <w:szCs w:val="26"/>
        </w:rPr>
      </w:pPr>
      <w:r w:rsidRPr="00C1313E">
        <w:rPr>
          <w:rFonts w:ascii="Times New Roman" w:hAnsi="Times New Roman"/>
          <w:sz w:val="26"/>
          <w:szCs w:val="26"/>
        </w:rPr>
        <w:t>3. При изучении учебного предмета «Окружающий мир» необходимо обратить внимание на следующие темы «Явления природы», «Человек – часть природы», «Человек – член общества», «Семейные традиции», «Взаимоотношения в семье и взаимопомощь членов семьи», в рамках которых должны быть сформированы следующие планируемые результаты:</w:t>
      </w:r>
    </w:p>
    <w:p w:rsidR="00A84C83" w:rsidRPr="00C1313E" w:rsidRDefault="00A84C83" w:rsidP="002B05C9">
      <w:pPr>
        <w:pStyle w:val="ListParagraph"/>
        <w:numPr>
          <w:ilvl w:val="0"/>
          <w:numId w:val="24"/>
        </w:numPr>
        <w:tabs>
          <w:tab w:val="left" w:pos="1134"/>
        </w:tabs>
        <w:spacing w:after="0" w:line="240" w:lineRule="auto"/>
        <w:ind w:left="0" w:firstLine="709"/>
        <w:jc w:val="both"/>
        <w:rPr>
          <w:rFonts w:ascii="Times New Roman" w:hAnsi="Times New Roman"/>
          <w:sz w:val="26"/>
          <w:szCs w:val="26"/>
        </w:rPr>
      </w:pPr>
      <w:r w:rsidRPr="00C1313E">
        <w:rPr>
          <w:rFonts w:ascii="Times New Roman" w:hAnsi="Times New Roman"/>
          <w:sz w:val="26"/>
          <w:szCs w:val="26"/>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84C83" w:rsidRPr="00C1313E" w:rsidRDefault="00A84C83" w:rsidP="002B05C9">
      <w:pPr>
        <w:pStyle w:val="ListParagraph"/>
        <w:numPr>
          <w:ilvl w:val="0"/>
          <w:numId w:val="24"/>
        </w:numPr>
        <w:tabs>
          <w:tab w:val="left" w:pos="1134"/>
        </w:tabs>
        <w:spacing w:after="0" w:line="240" w:lineRule="auto"/>
        <w:ind w:left="0" w:firstLine="709"/>
        <w:jc w:val="both"/>
        <w:rPr>
          <w:rFonts w:ascii="Times New Roman" w:hAnsi="Times New Roman"/>
          <w:sz w:val="26"/>
          <w:szCs w:val="26"/>
        </w:rPr>
      </w:pPr>
      <w:r w:rsidRPr="00C1313E">
        <w:rPr>
          <w:rFonts w:ascii="Times New Roman" w:hAnsi="Times New Roman"/>
          <w:sz w:val="26"/>
          <w:szCs w:val="26"/>
        </w:rPr>
        <w:t xml:space="preserve">узнавать государственную символику и своего региона; описывать достопримечательности столицы и родного края; </w:t>
      </w:r>
    </w:p>
    <w:p w:rsidR="00A84C83" w:rsidRPr="00C1313E" w:rsidRDefault="00A84C83" w:rsidP="002B05C9">
      <w:pPr>
        <w:pStyle w:val="ListParagraph"/>
        <w:numPr>
          <w:ilvl w:val="0"/>
          <w:numId w:val="24"/>
        </w:numPr>
        <w:tabs>
          <w:tab w:val="left" w:pos="1134"/>
        </w:tabs>
        <w:spacing w:after="0" w:line="240" w:lineRule="auto"/>
        <w:ind w:left="0" w:firstLine="709"/>
        <w:jc w:val="both"/>
        <w:rPr>
          <w:rFonts w:ascii="Times New Roman" w:hAnsi="Times New Roman"/>
          <w:sz w:val="26"/>
          <w:szCs w:val="26"/>
        </w:rPr>
      </w:pPr>
      <w:r w:rsidRPr="00C1313E">
        <w:rPr>
          <w:rFonts w:ascii="Times New Roman" w:hAnsi="Times New Roman"/>
          <w:sz w:val="26"/>
          <w:szCs w:val="26"/>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A84C83" w:rsidRPr="00C1313E" w:rsidRDefault="00A84C83" w:rsidP="002B05C9">
      <w:pPr>
        <w:pStyle w:val="ListParagraph"/>
        <w:numPr>
          <w:ilvl w:val="0"/>
          <w:numId w:val="24"/>
        </w:numPr>
        <w:tabs>
          <w:tab w:val="left" w:pos="1134"/>
        </w:tabs>
        <w:spacing w:after="0" w:line="240" w:lineRule="auto"/>
        <w:ind w:left="0" w:firstLine="709"/>
        <w:jc w:val="both"/>
        <w:rPr>
          <w:rFonts w:ascii="Times New Roman" w:hAnsi="Times New Roman"/>
          <w:sz w:val="26"/>
          <w:szCs w:val="26"/>
        </w:rPr>
      </w:pPr>
      <w:r w:rsidRPr="00C1313E">
        <w:rPr>
          <w:rFonts w:ascii="Times New Roman" w:hAnsi="Times New Roman"/>
          <w:sz w:val="26"/>
          <w:szCs w:val="26"/>
        </w:rPr>
        <w:t>понимание особой роли России в мировой истории, воспитание чувства гордости за национальные свершения, открытия, победы.</w:t>
      </w:r>
    </w:p>
    <w:p w:rsidR="00A84C83" w:rsidRPr="00C1313E" w:rsidRDefault="00A84C83" w:rsidP="00615A11">
      <w:pPr>
        <w:spacing w:after="0" w:line="240" w:lineRule="auto"/>
        <w:ind w:firstLine="720"/>
        <w:jc w:val="both"/>
        <w:rPr>
          <w:rFonts w:ascii="Times New Roman" w:hAnsi="Times New Roman"/>
          <w:sz w:val="26"/>
          <w:szCs w:val="26"/>
        </w:rPr>
      </w:pPr>
      <w:r w:rsidRPr="00C1313E">
        <w:rPr>
          <w:rFonts w:ascii="Times New Roman" w:hAnsi="Times New Roman"/>
          <w:sz w:val="26"/>
          <w:szCs w:val="26"/>
        </w:rPr>
        <w:t>Для решения выявленных проблем необходимо совершенствовать систему внутренней оценки качества общего образования в образовательном учреждении с учетом требований ФГОС начального общего образования.</w:t>
      </w:r>
    </w:p>
    <w:p w:rsidR="00A84C83" w:rsidRPr="00C1313E" w:rsidRDefault="00A84C83" w:rsidP="00615A11">
      <w:pPr>
        <w:spacing w:after="0" w:line="240" w:lineRule="auto"/>
        <w:ind w:firstLine="720"/>
        <w:jc w:val="both"/>
        <w:rPr>
          <w:rFonts w:ascii="Times New Roman" w:hAnsi="Times New Roman"/>
          <w:sz w:val="26"/>
          <w:szCs w:val="26"/>
        </w:rPr>
      </w:pPr>
      <w:r w:rsidRPr="00C1313E">
        <w:rPr>
          <w:rFonts w:ascii="Times New Roman" w:hAnsi="Times New Roman"/>
          <w:sz w:val="26"/>
          <w:szCs w:val="26"/>
        </w:rPr>
        <w:t>Выбор и/или разработку оценочных материалов, включающих описание критериев, процедур и состава инструментария для прове</w:t>
      </w:r>
      <w:r>
        <w:rPr>
          <w:rFonts w:ascii="Times New Roman" w:hAnsi="Times New Roman"/>
          <w:sz w:val="26"/>
          <w:szCs w:val="26"/>
        </w:rPr>
        <w:t>дения промежуточной аттестации</w:t>
      </w:r>
      <w:r w:rsidRPr="00C1313E">
        <w:rPr>
          <w:rFonts w:ascii="Times New Roman" w:hAnsi="Times New Roman"/>
          <w:sz w:val="26"/>
          <w:szCs w:val="26"/>
        </w:rPr>
        <w:t xml:space="preserve">, осуществляет </w:t>
      </w:r>
      <w:r w:rsidRPr="00DD5B17">
        <w:rPr>
          <w:rFonts w:ascii="Times New Roman" w:hAnsi="Times New Roman"/>
          <w:sz w:val="26"/>
          <w:szCs w:val="26"/>
        </w:rPr>
        <w:t>общеобразовательн</w:t>
      </w:r>
      <w:r>
        <w:rPr>
          <w:rFonts w:ascii="Times New Roman" w:hAnsi="Times New Roman"/>
          <w:sz w:val="26"/>
          <w:szCs w:val="26"/>
        </w:rPr>
        <w:t>ая</w:t>
      </w:r>
      <w:r w:rsidRPr="00DD5B17">
        <w:rPr>
          <w:rFonts w:ascii="Times New Roman" w:hAnsi="Times New Roman"/>
          <w:sz w:val="26"/>
          <w:szCs w:val="26"/>
        </w:rPr>
        <w:t xml:space="preserve"> организаци</w:t>
      </w:r>
      <w:r>
        <w:rPr>
          <w:rFonts w:ascii="Times New Roman" w:hAnsi="Times New Roman"/>
          <w:sz w:val="26"/>
          <w:szCs w:val="26"/>
        </w:rPr>
        <w:t>я</w:t>
      </w:r>
      <w:r w:rsidRPr="00C1313E">
        <w:rPr>
          <w:rFonts w:ascii="Times New Roman" w:hAnsi="Times New Roman"/>
          <w:sz w:val="26"/>
          <w:szCs w:val="26"/>
        </w:rPr>
        <w:t>. В соответствии с Федеральным законом «Об образовании в Российской Федерации» оценочные материалы должны обеспечивать оценку степени достижения планируемых результатов основной образовательной программы.</w:t>
      </w:r>
    </w:p>
    <w:p w:rsidR="00A84C83" w:rsidRPr="00C1313E" w:rsidRDefault="00A84C83" w:rsidP="00615A11">
      <w:pPr>
        <w:spacing w:after="0" w:line="240" w:lineRule="auto"/>
        <w:ind w:firstLine="720"/>
        <w:jc w:val="both"/>
        <w:rPr>
          <w:rFonts w:ascii="Times New Roman" w:hAnsi="Times New Roman"/>
          <w:sz w:val="26"/>
          <w:szCs w:val="26"/>
        </w:rPr>
      </w:pPr>
      <w:r w:rsidRPr="00C1313E">
        <w:rPr>
          <w:rFonts w:ascii="Times New Roman" w:hAnsi="Times New Roman"/>
          <w:sz w:val="26"/>
          <w:szCs w:val="26"/>
        </w:rPr>
        <w:t>Рекомендуемой формой оценочных материалов для проверки степени достижения предметных и метапредметных планируемых результатов являются стандартизированные итоговые контрольные работы (предметные контрольные работы по русскому языку, математике, окружающему миру, комплексная работа, групповой проект). Данный вид работ позволяет выявить:</w:t>
      </w:r>
    </w:p>
    <w:p w:rsidR="00A84C83" w:rsidRPr="00C1313E" w:rsidRDefault="00A84C83" w:rsidP="00615A11">
      <w:pPr>
        <w:spacing w:after="0" w:line="240" w:lineRule="auto"/>
        <w:ind w:firstLine="720"/>
        <w:jc w:val="both"/>
        <w:rPr>
          <w:rFonts w:ascii="Times New Roman" w:hAnsi="Times New Roman"/>
          <w:sz w:val="26"/>
          <w:szCs w:val="26"/>
        </w:rPr>
      </w:pPr>
      <w:r w:rsidRPr="00C1313E">
        <w:rPr>
          <w:rFonts w:ascii="Times New Roman" w:hAnsi="Times New Roman"/>
          <w:sz w:val="26"/>
          <w:szCs w:val="26"/>
        </w:rPr>
        <w:t>1) степень освоения учащимися формируемых способов действий в отношении опорной системы предметных знаний;</w:t>
      </w:r>
    </w:p>
    <w:p w:rsidR="00A84C83" w:rsidRPr="00C1313E" w:rsidRDefault="00A84C83" w:rsidP="00615A11">
      <w:pPr>
        <w:spacing w:after="0" w:line="240" w:lineRule="auto"/>
        <w:ind w:firstLine="720"/>
        <w:jc w:val="both"/>
        <w:rPr>
          <w:rFonts w:ascii="Times New Roman" w:hAnsi="Times New Roman"/>
          <w:sz w:val="26"/>
          <w:szCs w:val="26"/>
        </w:rPr>
      </w:pPr>
      <w:r w:rsidRPr="00C1313E">
        <w:rPr>
          <w:rFonts w:ascii="Times New Roman" w:hAnsi="Times New Roman"/>
          <w:sz w:val="26"/>
          <w:szCs w:val="26"/>
        </w:rPr>
        <w:t>2) способность учащихся решать учебно-познавательные и учебно-практические задачи.</w:t>
      </w:r>
    </w:p>
    <w:p w:rsidR="00A84C83" w:rsidRPr="00C1313E" w:rsidRDefault="00A84C83" w:rsidP="00615A11">
      <w:pPr>
        <w:spacing w:after="0" w:line="240" w:lineRule="auto"/>
        <w:ind w:firstLine="720"/>
        <w:jc w:val="both"/>
        <w:rPr>
          <w:rFonts w:ascii="Times New Roman" w:hAnsi="Times New Roman"/>
          <w:sz w:val="26"/>
          <w:szCs w:val="26"/>
        </w:rPr>
      </w:pPr>
      <w:r w:rsidRPr="00C1313E">
        <w:rPr>
          <w:rFonts w:ascii="Times New Roman" w:hAnsi="Times New Roman"/>
          <w:sz w:val="26"/>
          <w:szCs w:val="26"/>
        </w:rPr>
        <w:t xml:space="preserve">Выявленные результаты могут стать основой для разработки плана методической работы в </w:t>
      </w:r>
      <w:r w:rsidRPr="00DD5B17">
        <w:rPr>
          <w:rFonts w:ascii="Times New Roman" w:hAnsi="Times New Roman"/>
          <w:sz w:val="26"/>
          <w:szCs w:val="26"/>
        </w:rPr>
        <w:t>общеобразовательной организации</w:t>
      </w:r>
      <w:r w:rsidRPr="00C1313E">
        <w:rPr>
          <w:rFonts w:ascii="Times New Roman" w:hAnsi="Times New Roman"/>
          <w:sz w:val="26"/>
          <w:szCs w:val="26"/>
        </w:rPr>
        <w:t xml:space="preserve">. </w:t>
      </w:r>
    </w:p>
    <w:p w:rsidR="00A84C83" w:rsidRPr="00C1313E" w:rsidRDefault="00A84C83" w:rsidP="00615A11">
      <w:pPr>
        <w:spacing w:after="0" w:line="240" w:lineRule="auto"/>
        <w:ind w:firstLine="720"/>
        <w:jc w:val="both"/>
        <w:rPr>
          <w:rFonts w:ascii="Times New Roman" w:hAnsi="Times New Roman"/>
          <w:sz w:val="26"/>
          <w:szCs w:val="26"/>
        </w:rPr>
      </w:pPr>
      <w:r w:rsidRPr="00C1313E">
        <w:rPr>
          <w:rFonts w:ascii="Times New Roman" w:hAnsi="Times New Roman"/>
          <w:sz w:val="26"/>
          <w:szCs w:val="26"/>
        </w:rPr>
        <w:t xml:space="preserve">Подходы к разработке стандартизированных контрольных работ, способы их анализа, а также рекомендации по освоению планируемых результатов, вызывающих затруднения (на основе анализа результатов проведения апробации модели оценки качества начального образования, проведенной ИСИО РАО в 2013 году) представлены на сайте ГБОУ ДПО ЧИППКРО, в виртуальном методическом кабинете </w:t>
      </w:r>
      <w:hyperlink r:id="rId9" w:history="1">
        <w:r w:rsidRPr="00C1313E">
          <w:rPr>
            <w:rFonts w:ascii="Times New Roman" w:hAnsi="Times New Roman"/>
            <w:sz w:val="26"/>
            <w:szCs w:val="26"/>
          </w:rPr>
          <w:t>http://ipk74.ru/virtualcab/professional/oczenka-i-kontrol/nachalnoe-obshhee-obrazovanie</w:t>
        </w:r>
      </w:hyperlink>
      <w:r w:rsidRPr="00C1313E">
        <w:rPr>
          <w:rFonts w:ascii="Times New Roman" w:hAnsi="Times New Roman"/>
          <w:sz w:val="26"/>
          <w:szCs w:val="26"/>
        </w:rPr>
        <w:t>.</w:t>
      </w:r>
    </w:p>
    <w:p w:rsidR="00A84C83" w:rsidRPr="00C1313E" w:rsidRDefault="00A84C83" w:rsidP="00C6261E">
      <w:pPr>
        <w:spacing w:after="0" w:line="240" w:lineRule="auto"/>
        <w:ind w:firstLine="708"/>
        <w:jc w:val="both"/>
        <w:rPr>
          <w:rFonts w:ascii="Times New Roman" w:hAnsi="Times New Roman"/>
          <w:sz w:val="26"/>
          <w:szCs w:val="26"/>
        </w:rPr>
      </w:pPr>
    </w:p>
    <w:p w:rsidR="00A84C83" w:rsidRPr="00C1313E" w:rsidRDefault="00A84C83" w:rsidP="0025760A">
      <w:pPr>
        <w:autoSpaceDE w:val="0"/>
        <w:autoSpaceDN w:val="0"/>
        <w:adjustRightInd w:val="0"/>
        <w:spacing w:after="0"/>
        <w:ind w:firstLine="360"/>
        <w:jc w:val="both"/>
        <w:rPr>
          <w:rFonts w:ascii="Times New Roman" w:hAnsi="Times New Roman"/>
          <w:iCs/>
          <w:sz w:val="26"/>
          <w:szCs w:val="26"/>
        </w:rPr>
      </w:pPr>
    </w:p>
    <w:p w:rsidR="00A84C83" w:rsidRPr="00C1313E" w:rsidRDefault="00A84C83" w:rsidP="00E77B3C">
      <w:pPr>
        <w:ind w:left="360"/>
        <w:jc w:val="center"/>
        <w:rPr>
          <w:rFonts w:ascii="Times New Roman" w:hAnsi="Times New Roman"/>
          <w:b/>
          <w:sz w:val="26"/>
          <w:szCs w:val="26"/>
        </w:rPr>
      </w:pPr>
      <w:r w:rsidRPr="00C1313E">
        <w:rPr>
          <w:rFonts w:ascii="Times New Roman" w:hAnsi="Times New Roman"/>
          <w:b/>
          <w:sz w:val="26"/>
          <w:szCs w:val="26"/>
        </w:rPr>
        <w:t>6. Методические особенности учебного предмета «Основы религиозных культур и светской этики»</w:t>
      </w:r>
    </w:p>
    <w:p w:rsidR="00A84C83" w:rsidRPr="00C1313E" w:rsidRDefault="00A84C83" w:rsidP="009404CE">
      <w:pPr>
        <w:spacing w:after="0" w:line="240" w:lineRule="auto"/>
        <w:ind w:firstLine="720"/>
        <w:jc w:val="both"/>
        <w:rPr>
          <w:rFonts w:ascii="Times New Roman" w:hAnsi="Times New Roman"/>
          <w:sz w:val="26"/>
          <w:szCs w:val="26"/>
        </w:rPr>
      </w:pPr>
      <w:r w:rsidRPr="00C1313E">
        <w:rPr>
          <w:rFonts w:ascii="Times New Roman" w:hAnsi="Times New Roman"/>
          <w:sz w:val="26"/>
          <w:szCs w:val="26"/>
        </w:rPr>
        <w:t>Преподавание учебного предмета «Основы религиозных культур и светской этики» в 4 классах организуется на основании   нормативных документов:</w:t>
      </w:r>
    </w:p>
    <w:p w:rsidR="00A84C83" w:rsidRPr="008F4863" w:rsidRDefault="00A84C83" w:rsidP="008F4863">
      <w:pPr>
        <w:pStyle w:val="ListParagraph"/>
        <w:numPr>
          <w:ilvl w:val="0"/>
          <w:numId w:val="21"/>
        </w:numPr>
        <w:spacing w:after="0" w:line="240" w:lineRule="auto"/>
        <w:ind w:left="0" w:firstLine="708"/>
        <w:jc w:val="both"/>
        <w:rPr>
          <w:rFonts w:ascii="Times New Roman" w:hAnsi="Times New Roman"/>
          <w:sz w:val="24"/>
          <w:szCs w:val="24"/>
        </w:rPr>
      </w:pPr>
      <w:r w:rsidRPr="008F4863">
        <w:rPr>
          <w:rFonts w:ascii="Times New Roman" w:hAnsi="Times New Roman"/>
          <w:sz w:val="24"/>
          <w:szCs w:val="24"/>
        </w:rPr>
        <w:t>Распоряжение Правительства Ро</w:t>
      </w:r>
      <w:r>
        <w:rPr>
          <w:rFonts w:ascii="Times New Roman" w:hAnsi="Times New Roman"/>
          <w:sz w:val="24"/>
          <w:szCs w:val="24"/>
        </w:rPr>
        <w:t>ссийской Федерации от 28 января</w:t>
      </w:r>
      <w:r w:rsidRPr="008F4863">
        <w:rPr>
          <w:rFonts w:ascii="Times New Roman" w:hAnsi="Times New Roman"/>
          <w:sz w:val="24"/>
          <w:szCs w:val="24"/>
        </w:rPr>
        <w:t xml:space="preserve"> 2012 г. </w:t>
      </w:r>
      <w:r>
        <w:rPr>
          <w:rFonts w:ascii="Times New Roman" w:hAnsi="Times New Roman"/>
          <w:sz w:val="24"/>
          <w:szCs w:val="24"/>
        </w:rPr>
        <w:t xml:space="preserve">             </w:t>
      </w:r>
      <w:r w:rsidRPr="008F4863">
        <w:rPr>
          <w:rFonts w:ascii="Times New Roman" w:hAnsi="Times New Roman"/>
          <w:sz w:val="24"/>
          <w:szCs w:val="24"/>
        </w:rPr>
        <w:t>№ 84-р «Об утверждении плана мероприятий по введению с 2012/13 учебного года во всех субъектах Российской Федерации комплексного учебного курса "Основы религиозных культур и светской этики»</w:t>
      </w:r>
      <w:r w:rsidRPr="008F4863">
        <w:rPr>
          <w:rFonts w:ascii="Times New Roman" w:hAnsi="Times New Roman"/>
          <w:kern w:val="24"/>
          <w:sz w:val="24"/>
          <w:szCs w:val="24"/>
          <w:u w:val="single"/>
        </w:rPr>
        <w:t>;</w:t>
      </w:r>
    </w:p>
    <w:p w:rsidR="00A84C83" w:rsidRPr="00C1313E" w:rsidRDefault="00A84C83" w:rsidP="00A12F36">
      <w:pPr>
        <w:pStyle w:val="ListParagraph"/>
        <w:numPr>
          <w:ilvl w:val="0"/>
          <w:numId w:val="21"/>
        </w:numPr>
        <w:spacing w:after="0" w:line="240" w:lineRule="auto"/>
        <w:jc w:val="both"/>
        <w:rPr>
          <w:rFonts w:ascii="Times New Roman" w:hAnsi="Times New Roman"/>
          <w:sz w:val="26"/>
          <w:szCs w:val="26"/>
        </w:rPr>
      </w:pPr>
      <w:r w:rsidRPr="00C1313E">
        <w:rPr>
          <w:rFonts w:ascii="Times New Roman" w:hAnsi="Times New Roman"/>
          <w:sz w:val="26"/>
          <w:szCs w:val="26"/>
        </w:rPr>
        <w:t>План мероприятий по введению с 2012-13 учебного года во всех субъектах</w:t>
      </w:r>
    </w:p>
    <w:p w:rsidR="00A84C83" w:rsidRPr="00C1313E" w:rsidRDefault="00A84C83" w:rsidP="009404CE">
      <w:pPr>
        <w:spacing w:after="0" w:line="240" w:lineRule="auto"/>
        <w:jc w:val="both"/>
        <w:rPr>
          <w:rFonts w:ascii="Times New Roman" w:hAnsi="Times New Roman"/>
          <w:sz w:val="26"/>
          <w:szCs w:val="26"/>
        </w:rPr>
      </w:pPr>
      <w:r w:rsidRPr="00C1313E">
        <w:rPr>
          <w:rFonts w:ascii="Times New Roman" w:hAnsi="Times New Roman"/>
          <w:sz w:val="26"/>
          <w:szCs w:val="26"/>
        </w:rPr>
        <w:t>Российской Федерации комплексного учебного курса для общеобразовательных учреждений «Основы религиозных культур и светской этики»;</w:t>
      </w:r>
    </w:p>
    <w:p w:rsidR="00A84C83" w:rsidRPr="00C1313E" w:rsidRDefault="00A84C83" w:rsidP="00A12F36">
      <w:pPr>
        <w:pStyle w:val="ListParagraph"/>
        <w:numPr>
          <w:ilvl w:val="0"/>
          <w:numId w:val="21"/>
        </w:numPr>
        <w:shd w:val="clear" w:color="auto" w:fill="FFFFFF"/>
        <w:tabs>
          <w:tab w:val="left" w:pos="851"/>
        </w:tabs>
        <w:spacing w:after="0" w:line="240" w:lineRule="auto"/>
        <w:jc w:val="both"/>
        <w:rPr>
          <w:rFonts w:ascii="Times New Roman" w:hAnsi="Times New Roman"/>
          <w:sz w:val="26"/>
          <w:szCs w:val="26"/>
        </w:rPr>
      </w:pPr>
      <w:r w:rsidRPr="00C1313E">
        <w:rPr>
          <w:rFonts w:ascii="Times New Roman" w:hAnsi="Times New Roman"/>
          <w:bCs/>
          <w:sz w:val="26"/>
          <w:szCs w:val="26"/>
        </w:rPr>
        <w:t xml:space="preserve">Приказ </w:t>
      </w:r>
      <w:r w:rsidRPr="00C1313E">
        <w:rPr>
          <w:rFonts w:ascii="Times New Roman" w:hAnsi="Times New Roman"/>
          <w:sz w:val="26"/>
          <w:szCs w:val="26"/>
        </w:rPr>
        <w:t>Министерства образования и науки Российской Федерации</w:t>
      </w:r>
      <w:r w:rsidRPr="00C1313E">
        <w:rPr>
          <w:rFonts w:ascii="Times New Roman" w:hAnsi="Times New Roman"/>
          <w:bCs/>
          <w:sz w:val="26"/>
          <w:szCs w:val="26"/>
        </w:rPr>
        <w:t xml:space="preserve"> от</w:t>
      </w:r>
    </w:p>
    <w:p w:rsidR="00A84C83" w:rsidRPr="00C1313E" w:rsidRDefault="00A84C83" w:rsidP="009404CE">
      <w:pPr>
        <w:shd w:val="clear" w:color="auto" w:fill="FFFFFF"/>
        <w:tabs>
          <w:tab w:val="left" w:pos="851"/>
        </w:tabs>
        <w:spacing w:after="0" w:line="240" w:lineRule="auto"/>
        <w:jc w:val="both"/>
        <w:rPr>
          <w:rFonts w:ascii="Times New Roman" w:hAnsi="Times New Roman"/>
          <w:sz w:val="26"/>
          <w:szCs w:val="26"/>
        </w:rPr>
      </w:pPr>
      <w:r w:rsidRPr="00C1313E">
        <w:rPr>
          <w:rFonts w:ascii="Times New Roman" w:hAnsi="Times New Roman"/>
          <w:bCs/>
          <w:sz w:val="26"/>
          <w:szCs w:val="26"/>
        </w:rPr>
        <w:t xml:space="preserve">18.02.2012 г. № 1060 </w:t>
      </w:r>
      <w:r w:rsidRPr="00C1313E">
        <w:rPr>
          <w:rFonts w:ascii="Times New Roman" w:hAnsi="Times New Roman"/>
          <w:sz w:val="26"/>
          <w:szCs w:val="26"/>
        </w:rPr>
        <w:t>(Зарегистрирован Минюстом России 11.02.2013 г. № 26993) «</w:t>
      </w:r>
      <w:r w:rsidRPr="00C1313E">
        <w:rPr>
          <w:rStyle w:val="Strong"/>
          <w:rFonts w:ascii="Times New Roman" w:hAnsi="Times New Roman"/>
          <w:b w:val="0"/>
          <w:sz w:val="26"/>
          <w:szCs w:val="26"/>
        </w:rPr>
        <w:t>О внесении изменений</w:t>
      </w:r>
      <w:r w:rsidRPr="00C1313E">
        <w:rPr>
          <w:rStyle w:val="Strong"/>
          <w:rFonts w:ascii="Times New Roman" w:hAnsi="Times New Roman"/>
          <w:sz w:val="26"/>
          <w:szCs w:val="26"/>
        </w:rPr>
        <w:t xml:space="preserve"> </w:t>
      </w:r>
      <w:r w:rsidRPr="00C1313E">
        <w:rPr>
          <w:rStyle w:val="Strong"/>
          <w:rFonts w:ascii="Times New Roman" w:hAnsi="Times New Roman"/>
          <w:b w:val="0"/>
          <w:sz w:val="26"/>
          <w:szCs w:val="26"/>
        </w:rPr>
        <w:t>в федеральный государственный образовательный</w:t>
      </w:r>
      <w:r w:rsidRPr="00C1313E">
        <w:rPr>
          <w:rStyle w:val="Strong"/>
          <w:rFonts w:ascii="Times New Roman" w:hAnsi="Times New Roman"/>
          <w:b w:val="0"/>
          <w:bCs w:val="0"/>
          <w:sz w:val="26"/>
          <w:szCs w:val="26"/>
        </w:rPr>
        <w:t xml:space="preserve"> </w:t>
      </w:r>
      <w:r w:rsidRPr="00C1313E">
        <w:rPr>
          <w:rStyle w:val="Strong"/>
          <w:rFonts w:ascii="Times New Roman" w:hAnsi="Times New Roman"/>
          <w:b w:val="0"/>
          <w:sz w:val="26"/>
          <w:szCs w:val="26"/>
        </w:rPr>
        <w:t>стандарт начального общего образования, утверждённый приказом Министерства образования и науки Российской Федерации от 6 октября 2009 г. № 373».</w:t>
      </w:r>
    </w:p>
    <w:p w:rsidR="00A84C83" w:rsidRPr="00C1313E" w:rsidRDefault="00A84C83" w:rsidP="009404CE">
      <w:pPr>
        <w:pStyle w:val="ListParagraph"/>
        <w:spacing w:after="0" w:line="240" w:lineRule="auto"/>
        <w:ind w:left="0" w:firstLine="708"/>
        <w:jc w:val="both"/>
        <w:rPr>
          <w:rFonts w:ascii="Times New Roman" w:hAnsi="Times New Roman"/>
          <w:sz w:val="26"/>
          <w:szCs w:val="26"/>
        </w:rPr>
      </w:pPr>
      <w:r w:rsidRPr="00C1313E">
        <w:rPr>
          <w:rFonts w:ascii="Times New Roman" w:hAnsi="Times New Roman"/>
          <w:sz w:val="26"/>
          <w:szCs w:val="26"/>
        </w:rPr>
        <w:t xml:space="preserve">С 2014/2015 учебного года учебный предмет «Основы религиозных культур и светской этики» включен в обязательную часть учебного плана основной образовательной программы начального общего образования в объеме 17 часов (1 час в неделю) 4 класса. </w:t>
      </w:r>
    </w:p>
    <w:p w:rsidR="00A84C83" w:rsidRPr="00C1313E" w:rsidRDefault="00A84C83" w:rsidP="009404CE">
      <w:pPr>
        <w:pStyle w:val="ListParagraph"/>
        <w:spacing w:after="0" w:line="240" w:lineRule="auto"/>
        <w:ind w:left="0" w:firstLine="708"/>
        <w:jc w:val="both"/>
        <w:rPr>
          <w:rFonts w:ascii="Times New Roman" w:hAnsi="Times New Roman"/>
          <w:sz w:val="26"/>
          <w:szCs w:val="26"/>
        </w:rPr>
      </w:pPr>
      <w:r w:rsidRPr="00C1313E">
        <w:rPr>
          <w:rFonts w:ascii="Times New Roman" w:hAnsi="Times New Roman"/>
          <w:sz w:val="26"/>
          <w:szCs w:val="26"/>
        </w:rPr>
        <w:t>В рамках учебного предмета «Основы религиозных культур и светской этики» с 4 класса по выбору обучающихся или по выбору их родителей (законных представителей) изучается один из модулей «Основы православной культуры», «Основы исламской культуры», «Основы иудейской культуры», «Основы буддийской культуры», «Основы мировых религиозных культур», «Основы светской этики».</w:t>
      </w:r>
    </w:p>
    <w:p w:rsidR="00A84C83" w:rsidRDefault="00A84C83" w:rsidP="00723E4E">
      <w:pPr>
        <w:shd w:val="clear" w:color="auto" w:fill="FFFFFF"/>
        <w:spacing w:after="0" w:line="240" w:lineRule="auto"/>
        <w:ind w:firstLine="720"/>
        <w:jc w:val="both"/>
        <w:rPr>
          <w:rFonts w:ascii="Times New Roman" w:hAnsi="Times New Roman"/>
          <w:sz w:val="26"/>
          <w:szCs w:val="26"/>
        </w:rPr>
      </w:pPr>
      <w:r w:rsidRPr="00C1313E">
        <w:rPr>
          <w:rFonts w:ascii="Times New Roman" w:hAnsi="Times New Roman"/>
          <w:sz w:val="26"/>
          <w:szCs w:val="26"/>
        </w:rPr>
        <w:t>Дидактическое обеспечение учебного предмета «Основы религиозных культур</w:t>
      </w:r>
      <w:r>
        <w:rPr>
          <w:rFonts w:ascii="Times New Roman" w:hAnsi="Times New Roman"/>
          <w:sz w:val="26"/>
          <w:szCs w:val="26"/>
        </w:rPr>
        <w:t xml:space="preserve"> и светской этики» определяется</w:t>
      </w:r>
      <w:r w:rsidRPr="00C1313E">
        <w:rPr>
          <w:rFonts w:ascii="Times New Roman" w:hAnsi="Times New Roman"/>
          <w:sz w:val="26"/>
          <w:szCs w:val="26"/>
        </w:rPr>
        <w:t xml:space="preserve">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A84C83" w:rsidRDefault="00A84C83" w:rsidP="00723E4E">
      <w:pPr>
        <w:shd w:val="clear" w:color="auto" w:fill="FFFFFF"/>
        <w:spacing w:after="0" w:line="240" w:lineRule="auto"/>
        <w:ind w:firstLine="720"/>
        <w:jc w:val="both"/>
        <w:rPr>
          <w:rFonts w:ascii="Times New Roman" w:hAnsi="Times New Roman"/>
          <w:sz w:val="26"/>
          <w:szCs w:val="26"/>
        </w:rPr>
      </w:pPr>
    </w:p>
    <w:p w:rsidR="00A84C83" w:rsidRDefault="00A84C83" w:rsidP="00723E4E">
      <w:pPr>
        <w:shd w:val="clear" w:color="auto" w:fill="FFFFFF"/>
        <w:spacing w:after="0" w:line="240" w:lineRule="auto"/>
        <w:ind w:firstLine="720"/>
        <w:jc w:val="both"/>
        <w:rPr>
          <w:rFonts w:ascii="Times New Roman" w:hAnsi="Times New Roman"/>
          <w:sz w:val="26"/>
          <w:szCs w:val="26"/>
        </w:rPr>
      </w:pPr>
    </w:p>
    <w:p w:rsidR="00A84C83" w:rsidRDefault="00A84C83" w:rsidP="00723E4E">
      <w:pPr>
        <w:shd w:val="clear" w:color="auto" w:fill="FFFFFF"/>
        <w:spacing w:after="0" w:line="240" w:lineRule="auto"/>
        <w:ind w:firstLine="720"/>
        <w:jc w:val="both"/>
        <w:rPr>
          <w:rFonts w:ascii="Times New Roman" w:hAnsi="Times New Roman"/>
          <w:sz w:val="26"/>
          <w:szCs w:val="26"/>
        </w:rPr>
      </w:pPr>
    </w:p>
    <w:p w:rsidR="00A84C83" w:rsidRDefault="00A84C83" w:rsidP="00723E4E">
      <w:pPr>
        <w:shd w:val="clear" w:color="auto" w:fill="FFFFFF"/>
        <w:spacing w:after="0" w:line="240" w:lineRule="auto"/>
        <w:ind w:firstLine="720"/>
        <w:jc w:val="both"/>
        <w:rPr>
          <w:rFonts w:ascii="Times New Roman" w:hAnsi="Times New Roman"/>
          <w:sz w:val="26"/>
          <w:szCs w:val="26"/>
        </w:rPr>
      </w:pPr>
    </w:p>
    <w:p w:rsidR="00A84C83" w:rsidRDefault="00A84C83" w:rsidP="00723E4E">
      <w:pPr>
        <w:shd w:val="clear" w:color="auto" w:fill="FFFFFF"/>
        <w:spacing w:after="0" w:line="240" w:lineRule="auto"/>
        <w:ind w:firstLine="720"/>
        <w:jc w:val="both"/>
        <w:rPr>
          <w:rFonts w:ascii="Times New Roman" w:hAnsi="Times New Roman"/>
          <w:sz w:val="26"/>
          <w:szCs w:val="26"/>
        </w:rPr>
      </w:pPr>
    </w:p>
    <w:p w:rsidR="00A84C83" w:rsidRDefault="00A84C83" w:rsidP="00723E4E">
      <w:pPr>
        <w:shd w:val="clear" w:color="auto" w:fill="FFFFFF"/>
        <w:spacing w:after="0" w:line="240" w:lineRule="auto"/>
        <w:ind w:firstLine="720"/>
        <w:jc w:val="both"/>
        <w:rPr>
          <w:rFonts w:ascii="Times New Roman" w:hAnsi="Times New Roman"/>
          <w:sz w:val="26"/>
          <w:szCs w:val="26"/>
        </w:rPr>
      </w:pPr>
    </w:p>
    <w:p w:rsidR="00A84C83" w:rsidRDefault="00A84C83" w:rsidP="00723E4E">
      <w:pPr>
        <w:shd w:val="clear" w:color="auto" w:fill="FFFFFF"/>
        <w:spacing w:after="0" w:line="240" w:lineRule="auto"/>
        <w:ind w:firstLine="720"/>
        <w:jc w:val="both"/>
        <w:rPr>
          <w:rFonts w:ascii="Times New Roman" w:hAnsi="Times New Roman"/>
          <w:sz w:val="26"/>
          <w:szCs w:val="26"/>
        </w:rPr>
      </w:pPr>
    </w:p>
    <w:p w:rsidR="00A84C83" w:rsidRDefault="00A84C83" w:rsidP="00723E4E">
      <w:pPr>
        <w:shd w:val="clear" w:color="auto" w:fill="FFFFFF"/>
        <w:spacing w:after="0" w:line="240" w:lineRule="auto"/>
        <w:ind w:firstLine="720"/>
        <w:jc w:val="both"/>
        <w:rPr>
          <w:rFonts w:ascii="Times New Roman" w:hAnsi="Times New Roman"/>
          <w:sz w:val="26"/>
          <w:szCs w:val="26"/>
        </w:rPr>
      </w:pPr>
    </w:p>
    <w:p w:rsidR="00A84C83" w:rsidRDefault="00A84C83" w:rsidP="00723E4E">
      <w:pPr>
        <w:shd w:val="clear" w:color="auto" w:fill="FFFFFF"/>
        <w:spacing w:after="0" w:line="240" w:lineRule="auto"/>
        <w:ind w:firstLine="720"/>
        <w:jc w:val="both"/>
        <w:rPr>
          <w:rFonts w:ascii="Times New Roman" w:hAnsi="Times New Roman"/>
          <w:sz w:val="26"/>
          <w:szCs w:val="26"/>
        </w:rPr>
      </w:pPr>
    </w:p>
    <w:p w:rsidR="00A84C83" w:rsidRDefault="00A84C83" w:rsidP="00723E4E">
      <w:pPr>
        <w:shd w:val="clear" w:color="auto" w:fill="FFFFFF"/>
        <w:spacing w:after="0" w:line="240" w:lineRule="auto"/>
        <w:ind w:firstLine="720"/>
        <w:jc w:val="both"/>
        <w:rPr>
          <w:rFonts w:ascii="Times New Roman" w:hAnsi="Times New Roman"/>
          <w:sz w:val="26"/>
          <w:szCs w:val="26"/>
        </w:rPr>
      </w:pPr>
    </w:p>
    <w:p w:rsidR="00A84C83" w:rsidRPr="00F32E38" w:rsidRDefault="00A84C83" w:rsidP="00723E4E">
      <w:pPr>
        <w:shd w:val="clear" w:color="auto" w:fill="FFFFFF"/>
        <w:spacing w:after="0" w:line="240" w:lineRule="auto"/>
        <w:ind w:firstLine="720"/>
        <w:jc w:val="both"/>
        <w:rPr>
          <w:rFonts w:ascii="Times New Roman" w:hAnsi="Times New Roman"/>
          <w:sz w:val="26"/>
          <w:szCs w:val="26"/>
        </w:rPr>
      </w:pPr>
    </w:p>
    <w:p w:rsidR="00A84C83" w:rsidRPr="00F32E38" w:rsidRDefault="00A84C83" w:rsidP="00723E4E">
      <w:pPr>
        <w:shd w:val="clear" w:color="auto" w:fill="FFFFFF"/>
        <w:spacing w:after="0" w:line="240" w:lineRule="auto"/>
        <w:ind w:firstLine="720"/>
        <w:jc w:val="both"/>
        <w:rPr>
          <w:rFonts w:ascii="Times New Roman" w:hAnsi="Times New Roman"/>
          <w:sz w:val="26"/>
          <w:szCs w:val="26"/>
        </w:rPr>
      </w:pPr>
    </w:p>
    <w:p w:rsidR="00A84C83" w:rsidRPr="00F32E38" w:rsidRDefault="00A84C83" w:rsidP="00723E4E">
      <w:pPr>
        <w:shd w:val="clear" w:color="auto" w:fill="FFFFFF"/>
        <w:spacing w:after="0" w:line="240" w:lineRule="auto"/>
        <w:ind w:firstLine="720"/>
        <w:jc w:val="both"/>
        <w:rPr>
          <w:rFonts w:ascii="Times New Roman" w:hAnsi="Times New Roman"/>
          <w:sz w:val="26"/>
          <w:szCs w:val="26"/>
        </w:rPr>
      </w:pPr>
    </w:p>
    <w:p w:rsidR="00A84C83" w:rsidRDefault="00A84C83" w:rsidP="00723E4E">
      <w:pPr>
        <w:shd w:val="clear" w:color="auto" w:fill="FFFFFF"/>
        <w:spacing w:after="0" w:line="240" w:lineRule="auto"/>
        <w:ind w:firstLine="720"/>
        <w:jc w:val="both"/>
        <w:rPr>
          <w:rFonts w:ascii="Times New Roman" w:hAnsi="Times New Roman"/>
          <w:sz w:val="26"/>
          <w:szCs w:val="26"/>
        </w:rPr>
      </w:pPr>
    </w:p>
    <w:p w:rsidR="00A84C83" w:rsidRDefault="00A84C83" w:rsidP="00723E4E">
      <w:pPr>
        <w:shd w:val="clear" w:color="auto" w:fill="FFFFFF"/>
        <w:spacing w:after="0" w:line="240" w:lineRule="auto"/>
        <w:ind w:firstLine="720"/>
        <w:jc w:val="both"/>
        <w:rPr>
          <w:rFonts w:ascii="Times New Roman" w:hAnsi="Times New Roman"/>
          <w:sz w:val="26"/>
          <w:szCs w:val="26"/>
        </w:rPr>
      </w:pPr>
    </w:p>
    <w:p w:rsidR="00A84C83" w:rsidRDefault="00A84C83" w:rsidP="00723E4E">
      <w:pPr>
        <w:shd w:val="clear" w:color="auto" w:fill="FFFFFF"/>
        <w:spacing w:after="0" w:line="240" w:lineRule="auto"/>
        <w:ind w:firstLine="720"/>
        <w:jc w:val="both"/>
        <w:rPr>
          <w:rFonts w:ascii="Times New Roman" w:hAnsi="Times New Roman"/>
          <w:sz w:val="26"/>
          <w:szCs w:val="26"/>
        </w:rPr>
      </w:pPr>
    </w:p>
    <w:p w:rsidR="00A84C83" w:rsidRDefault="00A84C83" w:rsidP="00723E4E">
      <w:pPr>
        <w:shd w:val="clear" w:color="auto" w:fill="FFFFFF"/>
        <w:spacing w:after="0" w:line="240" w:lineRule="auto"/>
        <w:ind w:firstLine="720"/>
        <w:jc w:val="both"/>
        <w:rPr>
          <w:rFonts w:ascii="Times New Roman" w:hAnsi="Times New Roman"/>
          <w:sz w:val="26"/>
          <w:szCs w:val="26"/>
        </w:rPr>
      </w:pPr>
    </w:p>
    <w:p w:rsidR="00A84C83" w:rsidRDefault="00A84C83" w:rsidP="00723E4E">
      <w:pPr>
        <w:shd w:val="clear" w:color="auto" w:fill="FFFFFF"/>
        <w:spacing w:after="0" w:line="240" w:lineRule="auto"/>
        <w:ind w:firstLine="720"/>
        <w:jc w:val="both"/>
        <w:rPr>
          <w:rFonts w:ascii="Times New Roman" w:hAnsi="Times New Roman"/>
          <w:sz w:val="26"/>
          <w:szCs w:val="26"/>
        </w:rPr>
      </w:pPr>
    </w:p>
    <w:p w:rsidR="00A84C83" w:rsidRDefault="00A84C83" w:rsidP="00723E4E">
      <w:pPr>
        <w:shd w:val="clear" w:color="auto" w:fill="FFFFFF"/>
        <w:spacing w:after="0" w:line="240" w:lineRule="auto"/>
        <w:ind w:firstLine="720"/>
        <w:jc w:val="both"/>
        <w:rPr>
          <w:rFonts w:ascii="Times New Roman" w:hAnsi="Times New Roman"/>
          <w:sz w:val="26"/>
          <w:szCs w:val="26"/>
        </w:rPr>
      </w:pPr>
    </w:p>
    <w:p w:rsidR="00A84C83" w:rsidRDefault="00A84C83" w:rsidP="00723E4E">
      <w:pPr>
        <w:shd w:val="clear" w:color="auto" w:fill="FFFFFF"/>
        <w:spacing w:after="0" w:line="240" w:lineRule="auto"/>
        <w:ind w:firstLine="720"/>
        <w:jc w:val="both"/>
        <w:rPr>
          <w:rFonts w:ascii="Times New Roman" w:hAnsi="Times New Roman"/>
          <w:sz w:val="26"/>
          <w:szCs w:val="26"/>
        </w:rPr>
      </w:pPr>
    </w:p>
    <w:p w:rsidR="00A84C83" w:rsidRDefault="00A84C83" w:rsidP="00723E4E">
      <w:pPr>
        <w:shd w:val="clear" w:color="auto" w:fill="FFFFFF"/>
        <w:spacing w:after="0" w:line="240" w:lineRule="auto"/>
        <w:ind w:firstLine="720"/>
        <w:jc w:val="both"/>
        <w:rPr>
          <w:rFonts w:ascii="Times New Roman" w:hAnsi="Times New Roman"/>
          <w:sz w:val="26"/>
          <w:szCs w:val="26"/>
        </w:rPr>
      </w:pPr>
    </w:p>
    <w:p w:rsidR="00A84C83" w:rsidRDefault="00A84C83" w:rsidP="00723E4E">
      <w:pPr>
        <w:shd w:val="clear" w:color="auto" w:fill="FFFFFF"/>
        <w:spacing w:after="0" w:line="240" w:lineRule="auto"/>
        <w:ind w:firstLine="720"/>
        <w:jc w:val="both"/>
        <w:rPr>
          <w:rFonts w:ascii="Times New Roman" w:hAnsi="Times New Roman"/>
          <w:sz w:val="26"/>
          <w:szCs w:val="26"/>
        </w:rPr>
      </w:pPr>
    </w:p>
    <w:p w:rsidR="00A84C83" w:rsidRPr="00F32E38" w:rsidRDefault="00A84C83" w:rsidP="00723E4E">
      <w:pPr>
        <w:shd w:val="clear" w:color="auto" w:fill="FFFFFF"/>
        <w:spacing w:after="0" w:line="240" w:lineRule="auto"/>
        <w:ind w:firstLine="720"/>
        <w:jc w:val="both"/>
        <w:rPr>
          <w:rFonts w:ascii="Times New Roman" w:hAnsi="Times New Roman"/>
          <w:sz w:val="26"/>
          <w:szCs w:val="26"/>
        </w:rPr>
      </w:pPr>
    </w:p>
    <w:p w:rsidR="00A84C83" w:rsidRPr="000E07B8" w:rsidRDefault="00A84C83" w:rsidP="00723E4E">
      <w:pPr>
        <w:shd w:val="clear" w:color="auto" w:fill="FFFFFF"/>
        <w:spacing w:after="0" w:line="240" w:lineRule="auto"/>
        <w:ind w:firstLine="720"/>
        <w:jc w:val="both"/>
        <w:rPr>
          <w:rFonts w:ascii="Times New Roman" w:hAnsi="Times New Roman"/>
        </w:rPr>
      </w:pPr>
      <w:r w:rsidRPr="000E07B8">
        <w:rPr>
          <w:rFonts w:ascii="Times New Roman" w:hAnsi="Times New Roman"/>
        </w:rPr>
        <w:t>Скрипова Надежда Евгеньевна</w:t>
      </w:r>
    </w:p>
    <w:p w:rsidR="00A84C83" w:rsidRPr="00C1313E" w:rsidRDefault="00A84C83" w:rsidP="00723E4E">
      <w:pPr>
        <w:shd w:val="clear" w:color="auto" w:fill="FFFFFF"/>
        <w:spacing w:after="0" w:line="240" w:lineRule="auto"/>
        <w:ind w:firstLine="720"/>
        <w:jc w:val="both"/>
        <w:rPr>
          <w:b/>
          <w:sz w:val="26"/>
          <w:szCs w:val="26"/>
        </w:rPr>
      </w:pPr>
      <w:r>
        <w:rPr>
          <w:rFonts w:ascii="Times New Roman" w:hAnsi="Times New Roman"/>
        </w:rPr>
        <w:t>8(351)729-32-17</w:t>
      </w:r>
      <w:bookmarkStart w:id="0" w:name="_GoBack"/>
      <w:bookmarkEnd w:id="0"/>
    </w:p>
    <w:sectPr w:rsidR="00A84C83" w:rsidRPr="00C1313E" w:rsidSect="00DD5B17">
      <w:pgSz w:w="11906" w:h="16838"/>
      <w:pgMar w:top="851" w:right="926"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20B"/>
    <w:multiLevelType w:val="hybridMultilevel"/>
    <w:tmpl w:val="E940ECC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0AE651E2"/>
    <w:multiLevelType w:val="hybridMultilevel"/>
    <w:tmpl w:val="25C683E8"/>
    <w:lvl w:ilvl="0" w:tplc="F34E93B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0B356BE"/>
    <w:multiLevelType w:val="hybridMultilevel"/>
    <w:tmpl w:val="E7E84F7E"/>
    <w:lvl w:ilvl="0" w:tplc="E09E93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40F3B07"/>
    <w:multiLevelType w:val="hybridMultilevel"/>
    <w:tmpl w:val="7AAA48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6492576"/>
    <w:multiLevelType w:val="hybridMultilevel"/>
    <w:tmpl w:val="C0643208"/>
    <w:lvl w:ilvl="0" w:tplc="E9FACB04">
      <w:start w:val="1"/>
      <w:numFmt w:val="bullet"/>
      <w:lvlText w:val=""/>
      <w:lvlJc w:val="left"/>
      <w:pPr>
        <w:tabs>
          <w:tab w:val="num" w:pos="720"/>
        </w:tabs>
        <w:ind w:left="720" w:hanging="360"/>
      </w:pPr>
      <w:rPr>
        <w:rFonts w:ascii="Wingdings" w:hAnsi="Wingdings" w:hint="default"/>
      </w:rPr>
    </w:lvl>
    <w:lvl w:ilvl="1" w:tplc="DA08E6C8" w:tentative="1">
      <w:start w:val="1"/>
      <w:numFmt w:val="bullet"/>
      <w:lvlText w:val=""/>
      <w:lvlJc w:val="left"/>
      <w:pPr>
        <w:tabs>
          <w:tab w:val="num" w:pos="1440"/>
        </w:tabs>
        <w:ind w:left="1440" w:hanging="360"/>
      </w:pPr>
      <w:rPr>
        <w:rFonts w:ascii="Wingdings" w:hAnsi="Wingdings" w:hint="default"/>
      </w:rPr>
    </w:lvl>
    <w:lvl w:ilvl="2" w:tplc="3502F238" w:tentative="1">
      <w:start w:val="1"/>
      <w:numFmt w:val="bullet"/>
      <w:lvlText w:val=""/>
      <w:lvlJc w:val="left"/>
      <w:pPr>
        <w:tabs>
          <w:tab w:val="num" w:pos="2160"/>
        </w:tabs>
        <w:ind w:left="2160" w:hanging="360"/>
      </w:pPr>
      <w:rPr>
        <w:rFonts w:ascii="Wingdings" w:hAnsi="Wingdings" w:hint="default"/>
      </w:rPr>
    </w:lvl>
    <w:lvl w:ilvl="3" w:tplc="D4F67E5E" w:tentative="1">
      <w:start w:val="1"/>
      <w:numFmt w:val="bullet"/>
      <w:lvlText w:val=""/>
      <w:lvlJc w:val="left"/>
      <w:pPr>
        <w:tabs>
          <w:tab w:val="num" w:pos="2880"/>
        </w:tabs>
        <w:ind w:left="2880" w:hanging="360"/>
      </w:pPr>
      <w:rPr>
        <w:rFonts w:ascii="Wingdings" w:hAnsi="Wingdings" w:hint="default"/>
      </w:rPr>
    </w:lvl>
    <w:lvl w:ilvl="4" w:tplc="77324FC0" w:tentative="1">
      <w:start w:val="1"/>
      <w:numFmt w:val="bullet"/>
      <w:lvlText w:val=""/>
      <w:lvlJc w:val="left"/>
      <w:pPr>
        <w:tabs>
          <w:tab w:val="num" w:pos="3600"/>
        </w:tabs>
        <w:ind w:left="3600" w:hanging="360"/>
      </w:pPr>
      <w:rPr>
        <w:rFonts w:ascii="Wingdings" w:hAnsi="Wingdings" w:hint="default"/>
      </w:rPr>
    </w:lvl>
    <w:lvl w:ilvl="5" w:tplc="D3D07AE8" w:tentative="1">
      <w:start w:val="1"/>
      <w:numFmt w:val="bullet"/>
      <w:lvlText w:val=""/>
      <w:lvlJc w:val="left"/>
      <w:pPr>
        <w:tabs>
          <w:tab w:val="num" w:pos="4320"/>
        </w:tabs>
        <w:ind w:left="4320" w:hanging="360"/>
      </w:pPr>
      <w:rPr>
        <w:rFonts w:ascii="Wingdings" w:hAnsi="Wingdings" w:hint="default"/>
      </w:rPr>
    </w:lvl>
    <w:lvl w:ilvl="6" w:tplc="84B20610" w:tentative="1">
      <w:start w:val="1"/>
      <w:numFmt w:val="bullet"/>
      <w:lvlText w:val=""/>
      <w:lvlJc w:val="left"/>
      <w:pPr>
        <w:tabs>
          <w:tab w:val="num" w:pos="5040"/>
        </w:tabs>
        <w:ind w:left="5040" w:hanging="360"/>
      </w:pPr>
      <w:rPr>
        <w:rFonts w:ascii="Wingdings" w:hAnsi="Wingdings" w:hint="default"/>
      </w:rPr>
    </w:lvl>
    <w:lvl w:ilvl="7" w:tplc="FF947866" w:tentative="1">
      <w:start w:val="1"/>
      <w:numFmt w:val="bullet"/>
      <w:lvlText w:val=""/>
      <w:lvlJc w:val="left"/>
      <w:pPr>
        <w:tabs>
          <w:tab w:val="num" w:pos="5760"/>
        </w:tabs>
        <w:ind w:left="5760" w:hanging="360"/>
      </w:pPr>
      <w:rPr>
        <w:rFonts w:ascii="Wingdings" w:hAnsi="Wingdings" w:hint="default"/>
      </w:rPr>
    </w:lvl>
    <w:lvl w:ilvl="8" w:tplc="6966D8FC" w:tentative="1">
      <w:start w:val="1"/>
      <w:numFmt w:val="bullet"/>
      <w:lvlText w:val=""/>
      <w:lvlJc w:val="left"/>
      <w:pPr>
        <w:tabs>
          <w:tab w:val="num" w:pos="6480"/>
        </w:tabs>
        <w:ind w:left="6480" w:hanging="360"/>
      </w:pPr>
      <w:rPr>
        <w:rFonts w:ascii="Wingdings" w:hAnsi="Wingdings" w:hint="default"/>
      </w:rPr>
    </w:lvl>
  </w:abstractNum>
  <w:abstractNum w:abstractNumId="5">
    <w:nsid w:val="165438B6"/>
    <w:multiLevelType w:val="hybridMultilevel"/>
    <w:tmpl w:val="97D676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035803"/>
    <w:multiLevelType w:val="hybridMultilevel"/>
    <w:tmpl w:val="6E680C3E"/>
    <w:lvl w:ilvl="0" w:tplc="6A3C0F42">
      <w:start w:val="1"/>
      <w:numFmt w:val="decimal"/>
      <w:lvlText w:val="%1."/>
      <w:lvlJc w:val="left"/>
      <w:pPr>
        <w:ind w:left="928" w:hanging="360"/>
      </w:pPr>
      <w:rPr>
        <w:rFonts w:cs="Times New Roman"/>
        <w:i w:val="0"/>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7">
    <w:nsid w:val="1F535835"/>
    <w:multiLevelType w:val="hybridMultilevel"/>
    <w:tmpl w:val="6360E9E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22C17CDE"/>
    <w:multiLevelType w:val="multilevel"/>
    <w:tmpl w:val="181E7C68"/>
    <w:lvl w:ilvl="0">
      <w:start w:val="1"/>
      <w:numFmt w:val="decimal"/>
      <w:lvlText w:val="%1."/>
      <w:lvlJc w:val="left"/>
      <w:pPr>
        <w:ind w:left="720" w:hanging="360"/>
      </w:pPr>
      <w:rPr>
        <w:rFonts w:cs="Times New Roman"/>
        <w:i w:val="0"/>
      </w:rPr>
    </w:lvl>
    <w:lvl w:ilvl="1">
      <w:start w:val="1"/>
      <w:numFmt w:val="decimal"/>
      <w:isLgl/>
      <w:lvlText w:val="%1.%2."/>
      <w:lvlJc w:val="left"/>
      <w:pPr>
        <w:ind w:left="1495" w:hanging="360"/>
      </w:pPr>
      <w:rPr>
        <w:rFonts w:cs="Times New Roman" w:hint="default"/>
        <w:color w:val="000000"/>
      </w:rPr>
    </w:lvl>
    <w:lvl w:ilvl="2">
      <w:start w:val="1"/>
      <w:numFmt w:val="decimal"/>
      <w:isLgl/>
      <w:lvlText w:val="%1.%2.%3."/>
      <w:lvlJc w:val="left"/>
      <w:pPr>
        <w:ind w:left="1800" w:hanging="720"/>
      </w:pPr>
      <w:rPr>
        <w:rFonts w:cs="Times New Roman" w:hint="default"/>
        <w:color w:val="000000"/>
      </w:rPr>
    </w:lvl>
    <w:lvl w:ilvl="3">
      <w:start w:val="1"/>
      <w:numFmt w:val="decimal"/>
      <w:isLgl/>
      <w:lvlText w:val="%1.%2.%3.%4."/>
      <w:lvlJc w:val="left"/>
      <w:pPr>
        <w:ind w:left="2160" w:hanging="720"/>
      </w:pPr>
      <w:rPr>
        <w:rFonts w:cs="Times New Roman" w:hint="default"/>
        <w:color w:val="000000"/>
      </w:rPr>
    </w:lvl>
    <w:lvl w:ilvl="4">
      <w:start w:val="1"/>
      <w:numFmt w:val="decimal"/>
      <w:isLgl/>
      <w:lvlText w:val="%1.%2.%3.%4.%5."/>
      <w:lvlJc w:val="left"/>
      <w:pPr>
        <w:ind w:left="2880" w:hanging="1080"/>
      </w:pPr>
      <w:rPr>
        <w:rFonts w:cs="Times New Roman" w:hint="default"/>
        <w:color w:val="000000"/>
      </w:rPr>
    </w:lvl>
    <w:lvl w:ilvl="5">
      <w:start w:val="1"/>
      <w:numFmt w:val="decimal"/>
      <w:isLgl/>
      <w:lvlText w:val="%1.%2.%3.%4.%5.%6."/>
      <w:lvlJc w:val="left"/>
      <w:pPr>
        <w:ind w:left="3240" w:hanging="1080"/>
      </w:pPr>
      <w:rPr>
        <w:rFonts w:cs="Times New Roman" w:hint="default"/>
        <w:color w:val="000000"/>
      </w:rPr>
    </w:lvl>
    <w:lvl w:ilvl="6">
      <w:start w:val="1"/>
      <w:numFmt w:val="decimal"/>
      <w:isLgl/>
      <w:lvlText w:val="%1.%2.%3.%4.%5.%6.%7."/>
      <w:lvlJc w:val="left"/>
      <w:pPr>
        <w:ind w:left="3960" w:hanging="1440"/>
      </w:pPr>
      <w:rPr>
        <w:rFonts w:cs="Times New Roman" w:hint="default"/>
        <w:color w:val="000000"/>
      </w:rPr>
    </w:lvl>
    <w:lvl w:ilvl="7">
      <w:start w:val="1"/>
      <w:numFmt w:val="decimal"/>
      <w:isLgl/>
      <w:lvlText w:val="%1.%2.%3.%4.%5.%6.%7.%8."/>
      <w:lvlJc w:val="left"/>
      <w:pPr>
        <w:ind w:left="4320" w:hanging="1440"/>
      </w:pPr>
      <w:rPr>
        <w:rFonts w:cs="Times New Roman" w:hint="default"/>
        <w:color w:val="000000"/>
      </w:rPr>
    </w:lvl>
    <w:lvl w:ilvl="8">
      <w:start w:val="1"/>
      <w:numFmt w:val="decimal"/>
      <w:isLgl/>
      <w:lvlText w:val="%1.%2.%3.%4.%5.%6.%7.%8.%9."/>
      <w:lvlJc w:val="left"/>
      <w:pPr>
        <w:ind w:left="5040" w:hanging="1800"/>
      </w:pPr>
      <w:rPr>
        <w:rFonts w:cs="Times New Roman" w:hint="default"/>
        <w:color w:val="000000"/>
      </w:rPr>
    </w:lvl>
  </w:abstractNum>
  <w:abstractNum w:abstractNumId="9">
    <w:nsid w:val="27471239"/>
    <w:multiLevelType w:val="hybridMultilevel"/>
    <w:tmpl w:val="6A76C52A"/>
    <w:lvl w:ilvl="0" w:tplc="1FBCCA5A">
      <w:start w:val="1"/>
      <w:numFmt w:val="decimal"/>
      <w:lvlText w:val="%1."/>
      <w:lvlJc w:val="left"/>
      <w:pPr>
        <w:ind w:left="870"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87C65B1"/>
    <w:multiLevelType w:val="hybridMultilevel"/>
    <w:tmpl w:val="9A16A5EE"/>
    <w:lvl w:ilvl="0" w:tplc="7C82EC44">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8343C2"/>
    <w:multiLevelType w:val="hybridMultilevel"/>
    <w:tmpl w:val="6BFAD3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85657A3"/>
    <w:multiLevelType w:val="hybridMultilevel"/>
    <w:tmpl w:val="AF04C1A4"/>
    <w:lvl w:ilvl="0" w:tplc="DD42A6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91D214D"/>
    <w:multiLevelType w:val="hybridMultilevel"/>
    <w:tmpl w:val="97E6D9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B3E4FB6"/>
    <w:multiLevelType w:val="hybridMultilevel"/>
    <w:tmpl w:val="992CCF1C"/>
    <w:lvl w:ilvl="0" w:tplc="DD42A6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1767110"/>
    <w:multiLevelType w:val="hybridMultilevel"/>
    <w:tmpl w:val="63C039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64A1125"/>
    <w:multiLevelType w:val="hybridMultilevel"/>
    <w:tmpl w:val="AE5200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DB47FC5"/>
    <w:multiLevelType w:val="hybridMultilevel"/>
    <w:tmpl w:val="C2364C06"/>
    <w:lvl w:ilvl="0" w:tplc="F99680C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610B2725"/>
    <w:multiLevelType w:val="hybridMultilevel"/>
    <w:tmpl w:val="FF2ABB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2800956"/>
    <w:multiLevelType w:val="hybridMultilevel"/>
    <w:tmpl w:val="CC626A6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20">
    <w:nsid w:val="685D7C3A"/>
    <w:multiLevelType w:val="hybridMultilevel"/>
    <w:tmpl w:val="0F2C6D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E6C0651"/>
    <w:multiLevelType w:val="hybridMultilevel"/>
    <w:tmpl w:val="E37221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8691499"/>
    <w:multiLevelType w:val="hybridMultilevel"/>
    <w:tmpl w:val="E4AC44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AEC72F8"/>
    <w:multiLevelType w:val="hybridMultilevel"/>
    <w:tmpl w:val="C144F2D8"/>
    <w:lvl w:ilvl="0" w:tplc="43B27166">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0"/>
  </w:num>
  <w:num w:numId="3">
    <w:abstractNumId w:val="5"/>
  </w:num>
  <w:num w:numId="4">
    <w:abstractNumId w:val="7"/>
  </w:num>
  <w:num w:numId="5">
    <w:abstractNumId w:val="22"/>
  </w:num>
  <w:num w:numId="6">
    <w:abstractNumId w:val="8"/>
  </w:num>
  <w:num w:numId="7">
    <w:abstractNumId w:val="13"/>
  </w:num>
  <w:num w:numId="8">
    <w:abstractNumId w:val="6"/>
  </w:num>
  <w:num w:numId="9">
    <w:abstractNumId w:val="0"/>
  </w:num>
  <w:num w:numId="10">
    <w:abstractNumId w:val="10"/>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19"/>
  </w:num>
  <w:num w:numId="16">
    <w:abstractNumId w:val="4"/>
  </w:num>
  <w:num w:numId="17">
    <w:abstractNumId w:val="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6"/>
  </w:num>
  <w:num w:numId="21">
    <w:abstractNumId w:val="17"/>
  </w:num>
  <w:num w:numId="22">
    <w:abstractNumId w:val="2"/>
  </w:num>
  <w:num w:numId="23">
    <w:abstractNumId w:val="14"/>
  </w:num>
  <w:num w:numId="24">
    <w:abstractNumId w:val="1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F57"/>
    <w:rsid w:val="00020C9A"/>
    <w:rsid w:val="00024F06"/>
    <w:rsid w:val="0002675D"/>
    <w:rsid w:val="00033A0E"/>
    <w:rsid w:val="00043110"/>
    <w:rsid w:val="00062DA3"/>
    <w:rsid w:val="00074563"/>
    <w:rsid w:val="00080021"/>
    <w:rsid w:val="00096A35"/>
    <w:rsid w:val="000B7548"/>
    <w:rsid w:val="000C537E"/>
    <w:rsid w:val="000C7B7D"/>
    <w:rsid w:val="000E07B8"/>
    <w:rsid w:val="0010549C"/>
    <w:rsid w:val="00107532"/>
    <w:rsid w:val="00112251"/>
    <w:rsid w:val="00130672"/>
    <w:rsid w:val="0015569C"/>
    <w:rsid w:val="00155F0A"/>
    <w:rsid w:val="00192290"/>
    <w:rsid w:val="001B3C7D"/>
    <w:rsid w:val="001B5CF2"/>
    <w:rsid w:val="001B7397"/>
    <w:rsid w:val="001C43BC"/>
    <w:rsid w:val="001C4944"/>
    <w:rsid w:val="001E7CE3"/>
    <w:rsid w:val="002251B5"/>
    <w:rsid w:val="0022659E"/>
    <w:rsid w:val="00230341"/>
    <w:rsid w:val="00235049"/>
    <w:rsid w:val="002411EB"/>
    <w:rsid w:val="00246907"/>
    <w:rsid w:val="00254737"/>
    <w:rsid w:val="0025760A"/>
    <w:rsid w:val="00257614"/>
    <w:rsid w:val="00274EF7"/>
    <w:rsid w:val="00275310"/>
    <w:rsid w:val="00293A51"/>
    <w:rsid w:val="002A2CE2"/>
    <w:rsid w:val="002A4E97"/>
    <w:rsid w:val="002A7983"/>
    <w:rsid w:val="002B05C9"/>
    <w:rsid w:val="002C23F1"/>
    <w:rsid w:val="002C6AF7"/>
    <w:rsid w:val="002D471A"/>
    <w:rsid w:val="002E777A"/>
    <w:rsid w:val="002F6474"/>
    <w:rsid w:val="002F6FFE"/>
    <w:rsid w:val="00303C6E"/>
    <w:rsid w:val="00312891"/>
    <w:rsid w:val="003218E1"/>
    <w:rsid w:val="003760A9"/>
    <w:rsid w:val="0038095D"/>
    <w:rsid w:val="00395528"/>
    <w:rsid w:val="0039673C"/>
    <w:rsid w:val="003B31B4"/>
    <w:rsid w:val="003D067C"/>
    <w:rsid w:val="003D7F03"/>
    <w:rsid w:val="003E3F56"/>
    <w:rsid w:val="00407802"/>
    <w:rsid w:val="0043706F"/>
    <w:rsid w:val="00445ED3"/>
    <w:rsid w:val="004500BF"/>
    <w:rsid w:val="00453C3D"/>
    <w:rsid w:val="00457F1E"/>
    <w:rsid w:val="00460582"/>
    <w:rsid w:val="00462514"/>
    <w:rsid w:val="00464A1F"/>
    <w:rsid w:val="004751CF"/>
    <w:rsid w:val="004B2B5D"/>
    <w:rsid w:val="004C205D"/>
    <w:rsid w:val="004D72E1"/>
    <w:rsid w:val="004E4960"/>
    <w:rsid w:val="004E7DF0"/>
    <w:rsid w:val="005042A3"/>
    <w:rsid w:val="005047CF"/>
    <w:rsid w:val="005118AF"/>
    <w:rsid w:val="00522E94"/>
    <w:rsid w:val="005527AC"/>
    <w:rsid w:val="00570957"/>
    <w:rsid w:val="00580D0D"/>
    <w:rsid w:val="005A6701"/>
    <w:rsid w:val="005C1EDA"/>
    <w:rsid w:val="005C668E"/>
    <w:rsid w:val="005D16E4"/>
    <w:rsid w:val="005D2BB9"/>
    <w:rsid w:val="005E70CB"/>
    <w:rsid w:val="005F297E"/>
    <w:rsid w:val="00615A11"/>
    <w:rsid w:val="00643FFB"/>
    <w:rsid w:val="00647BE8"/>
    <w:rsid w:val="0065549D"/>
    <w:rsid w:val="006640E2"/>
    <w:rsid w:val="006657C3"/>
    <w:rsid w:val="00670F3E"/>
    <w:rsid w:val="00676036"/>
    <w:rsid w:val="00692974"/>
    <w:rsid w:val="006929FC"/>
    <w:rsid w:val="00696712"/>
    <w:rsid w:val="006E3768"/>
    <w:rsid w:val="006F41AA"/>
    <w:rsid w:val="006F67DB"/>
    <w:rsid w:val="00703800"/>
    <w:rsid w:val="00720829"/>
    <w:rsid w:val="00723E4E"/>
    <w:rsid w:val="00744B7C"/>
    <w:rsid w:val="00761D3A"/>
    <w:rsid w:val="00761F49"/>
    <w:rsid w:val="00784DAF"/>
    <w:rsid w:val="00785DFC"/>
    <w:rsid w:val="00787409"/>
    <w:rsid w:val="007C65F2"/>
    <w:rsid w:val="007D52D2"/>
    <w:rsid w:val="007D7DBF"/>
    <w:rsid w:val="007E7DA3"/>
    <w:rsid w:val="008007B0"/>
    <w:rsid w:val="0082445D"/>
    <w:rsid w:val="00831BC6"/>
    <w:rsid w:val="008518B0"/>
    <w:rsid w:val="0085290C"/>
    <w:rsid w:val="008627F1"/>
    <w:rsid w:val="008816CA"/>
    <w:rsid w:val="008A09C8"/>
    <w:rsid w:val="008B012E"/>
    <w:rsid w:val="008F4863"/>
    <w:rsid w:val="008F6C57"/>
    <w:rsid w:val="00910F06"/>
    <w:rsid w:val="00914CDA"/>
    <w:rsid w:val="009404CE"/>
    <w:rsid w:val="009408AE"/>
    <w:rsid w:val="00942652"/>
    <w:rsid w:val="00950A0C"/>
    <w:rsid w:val="00961D8B"/>
    <w:rsid w:val="00981626"/>
    <w:rsid w:val="00987B35"/>
    <w:rsid w:val="009A50D9"/>
    <w:rsid w:val="009B3A66"/>
    <w:rsid w:val="009B5320"/>
    <w:rsid w:val="009C0999"/>
    <w:rsid w:val="009C1F84"/>
    <w:rsid w:val="009D387D"/>
    <w:rsid w:val="009E1504"/>
    <w:rsid w:val="009E568A"/>
    <w:rsid w:val="009F76C4"/>
    <w:rsid w:val="00A12632"/>
    <w:rsid w:val="00A12F36"/>
    <w:rsid w:val="00A37AAB"/>
    <w:rsid w:val="00A464E0"/>
    <w:rsid w:val="00A46FD4"/>
    <w:rsid w:val="00A50258"/>
    <w:rsid w:val="00A50A37"/>
    <w:rsid w:val="00A520A9"/>
    <w:rsid w:val="00A54BD2"/>
    <w:rsid w:val="00A806B4"/>
    <w:rsid w:val="00A84C83"/>
    <w:rsid w:val="00A85238"/>
    <w:rsid w:val="00AA300D"/>
    <w:rsid w:val="00AB5FEB"/>
    <w:rsid w:val="00AC6053"/>
    <w:rsid w:val="00AE26E9"/>
    <w:rsid w:val="00B05441"/>
    <w:rsid w:val="00B20C72"/>
    <w:rsid w:val="00B2508A"/>
    <w:rsid w:val="00B42C54"/>
    <w:rsid w:val="00B469AA"/>
    <w:rsid w:val="00B71094"/>
    <w:rsid w:val="00B81BB6"/>
    <w:rsid w:val="00B85A7C"/>
    <w:rsid w:val="00BA1CB0"/>
    <w:rsid w:val="00BA6899"/>
    <w:rsid w:val="00BB444D"/>
    <w:rsid w:val="00BB7602"/>
    <w:rsid w:val="00BD30D3"/>
    <w:rsid w:val="00BE0F6D"/>
    <w:rsid w:val="00BE1AAB"/>
    <w:rsid w:val="00BE2517"/>
    <w:rsid w:val="00BE52EE"/>
    <w:rsid w:val="00C1313E"/>
    <w:rsid w:val="00C53776"/>
    <w:rsid w:val="00C54725"/>
    <w:rsid w:val="00C6261E"/>
    <w:rsid w:val="00C87FE1"/>
    <w:rsid w:val="00CA22C5"/>
    <w:rsid w:val="00CA4280"/>
    <w:rsid w:val="00CA507B"/>
    <w:rsid w:val="00CE6A1C"/>
    <w:rsid w:val="00D04A29"/>
    <w:rsid w:val="00D26B4E"/>
    <w:rsid w:val="00D33F57"/>
    <w:rsid w:val="00D44133"/>
    <w:rsid w:val="00D66B8C"/>
    <w:rsid w:val="00D97D78"/>
    <w:rsid w:val="00DA344B"/>
    <w:rsid w:val="00DC1028"/>
    <w:rsid w:val="00DC1DB0"/>
    <w:rsid w:val="00DC793E"/>
    <w:rsid w:val="00DD5B17"/>
    <w:rsid w:val="00E01D62"/>
    <w:rsid w:val="00E126FF"/>
    <w:rsid w:val="00E20EC9"/>
    <w:rsid w:val="00E419E3"/>
    <w:rsid w:val="00E42C04"/>
    <w:rsid w:val="00E56711"/>
    <w:rsid w:val="00E57229"/>
    <w:rsid w:val="00E623FE"/>
    <w:rsid w:val="00E7160F"/>
    <w:rsid w:val="00E732C9"/>
    <w:rsid w:val="00E73F2E"/>
    <w:rsid w:val="00E77B3C"/>
    <w:rsid w:val="00E91E1A"/>
    <w:rsid w:val="00EA46B6"/>
    <w:rsid w:val="00EA73A6"/>
    <w:rsid w:val="00EB3A9D"/>
    <w:rsid w:val="00EC0D6A"/>
    <w:rsid w:val="00EC3FA5"/>
    <w:rsid w:val="00ED0314"/>
    <w:rsid w:val="00EF7566"/>
    <w:rsid w:val="00F02F72"/>
    <w:rsid w:val="00F073D3"/>
    <w:rsid w:val="00F32E38"/>
    <w:rsid w:val="00F570B4"/>
    <w:rsid w:val="00F60510"/>
    <w:rsid w:val="00F66B9C"/>
    <w:rsid w:val="00F7264B"/>
    <w:rsid w:val="00F773AC"/>
    <w:rsid w:val="00F821D6"/>
    <w:rsid w:val="00F83F60"/>
    <w:rsid w:val="00F905F5"/>
    <w:rsid w:val="00F949C3"/>
    <w:rsid w:val="00F957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29"/>
    <w:pPr>
      <w:spacing w:after="200" w:line="276" w:lineRule="auto"/>
    </w:pPr>
  </w:style>
  <w:style w:type="paragraph" w:styleId="Heading1">
    <w:name w:val="heading 1"/>
    <w:basedOn w:val="Normal"/>
    <w:link w:val="Heading1Char"/>
    <w:uiPriority w:val="99"/>
    <w:qFormat/>
    <w:locked/>
    <w:rsid w:val="005F297E"/>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ListParagraph">
    <w:name w:val="List Paragraph"/>
    <w:basedOn w:val="Normal"/>
    <w:uiPriority w:val="99"/>
    <w:qFormat/>
    <w:rsid w:val="004E4960"/>
    <w:pPr>
      <w:ind w:left="720"/>
      <w:contextualSpacing/>
    </w:pPr>
  </w:style>
  <w:style w:type="character" w:styleId="Strong">
    <w:name w:val="Strong"/>
    <w:basedOn w:val="DefaultParagraphFont"/>
    <w:uiPriority w:val="99"/>
    <w:qFormat/>
    <w:rsid w:val="004E4960"/>
    <w:rPr>
      <w:rFonts w:cs="Times New Roman"/>
      <w:b/>
      <w:bCs/>
    </w:rPr>
  </w:style>
  <w:style w:type="character" w:styleId="Hyperlink">
    <w:name w:val="Hyperlink"/>
    <w:basedOn w:val="DefaultParagraphFont"/>
    <w:uiPriority w:val="99"/>
    <w:rsid w:val="004E4960"/>
    <w:rPr>
      <w:rFonts w:cs="Times New Roman"/>
      <w:color w:val="0000FF"/>
      <w:u w:val="single"/>
    </w:rPr>
  </w:style>
  <w:style w:type="paragraph" w:customStyle="1" w:styleId="ConsPlusNormal">
    <w:name w:val="ConsPlusNormal"/>
    <w:uiPriority w:val="99"/>
    <w:rsid w:val="00D97D78"/>
    <w:pPr>
      <w:widowControl w:val="0"/>
      <w:autoSpaceDE w:val="0"/>
      <w:autoSpaceDN w:val="0"/>
      <w:adjustRightInd w:val="0"/>
      <w:ind w:firstLine="720"/>
    </w:pPr>
    <w:rPr>
      <w:rFonts w:ascii="Arial" w:hAnsi="Arial" w:cs="Arial"/>
      <w:sz w:val="20"/>
      <w:szCs w:val="20"/>
    </w:rPr>
  </w:style>
  <w:style w:type="paragraph" w:customStyle="1" w:styleId="1">
    <w:name w:val="Обычный1"/>
    <w:basedOn w:val="Normal"/>
    <w:uiPriority w:val="99"/>
    <w:rsid w:val="00D97D78"/>
    <w:pPr>
      <w:spacing w:before="100" w:beforeAutospacing="1" w:after="100" w:afterAutospacing="1" w:line="240" w:lineRule="auto"/>
    </w:pPr>
    <w:rPr>
      <w:rFonts w:ascii="Times New Roman" w:hAnsi="Times New Roman"/>
      <w:sz w:val="24"/>
      <w:szCs w:val="24"/>
    </w:rPr>
  </w:style>
  <w:style w:type="paragraph" w:styleId="BodyText3">
    <w:name w:val="Body Text 3"/>
    <w:basedOn w:val="Normal"/>
    <w:link w:val="BodyText3Char"/>
    <w:uiPriority w:val="99"/>
    <w:semiHidden/>
    <w:rsid w:val="00910F06"/>
    <w:pPr>
      <w:spacing w:after="0" w:line="240" w:lineRule="auto"/>
      <w:jc w:val="both"/>
    </w:pPr>
    <w:rPr>
      <w:rFonts w:ascii="Times New Roman" w:hAnsi="Times New Roman"/>
      <w:sz w:val="28"/>
      <w:szCs w:val="24"/>
    </w:rPr>
  </w:style>
  <w:style w:type="character" w:customStyle="1" w:styleId="BodyText3Char">
    <w:name w:val="Body Text 3 Char"/>
    <w:basedOn w:val="DefaultParagraphFont"/>
    <w:link w:val="BodyText3"/>
    <w:uiPriority w:val="99"/>
    <w:semiHidden/>
    <w:locked/>
    <w:rsid w:val="00910F06"/>
    <w:rPr>
      <w:rFonts w:ascii="Times New Roman" w:hAnsi="Times New Roman" w:cs="Times New Roman"/>
      <w:sz w:val="24"/>
      <w:szCs w:val="24"/>
    </w:rPr>
  </w:style>
  <w:style w:type="table" w:styleId="TableGrid">
    <w:name w:val="Table Grid"/>
    <w:basedOn w:val="TableNormal"/>
    <w:uiPriority w:val="99"/>
    <w:rsid w:val="009C1F8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DefaultParagraphFont"/>
    <w:uiPriority w:val="99"/>
    <w:rsid w:val="00107532"/>
    <w:rPr>
      <w:rFonts w:ascii="Times New Roman" w:hAnsi="Times New Roman" w:cs="Times New Roman"/>
      <w:sz w:val="24"/>
      <w:szCs w:val="24"/>
      <w:u w:val="none"/>
      <w:effect w:val="none"/>
    </w:rPr>
  </w:style>
  <w:style w:type="character" w:customStyle="1" w:styleId="Zag11">
    <w:name w:val="Zag_11"/>
    <w:uiPriority w:val="99"/>
    <w:rsid w:val="00107532"/>
  </w:style>
  <w:style w:type="paragraph" w:styleId="NormalWeb">
    <w:name w:val="Normal (Web)"/>
    <w:basedOn w:val="Normal"/>
    <w:uiPriority w:val="99"/>
    <w:semiHidden/>
    <w:rsid w:val="002E777A"/>
    <w:pPr>
      <w:spacing w:before="100" w:beforeAutospacing="1" w:after="100" w:afterAutospacing="1" w:line="240" w:lineRule="auto"/>
    </w:pPr>
    <w:rPr>
      <w:rFonts w:ascii="Times New Roman" w:hAnsi="Times New Roman"/>
      <w:sz w:val="24"/>
      <w:szCs w:val="24"/>
    </w:rPr>
  </w:style>
  <w:style w:type="paragraph" w:customStyle="1" w:styleId="-11">
    <w:name w:val="Цветной список - Акцент 11"/>
    <w:basedOn w:val="Normal"/>
    <w:uiPriority w:val="99"/>
    <w:rsid w:val="002E777A"/>
    <w:pPr>
      <w:spacing w:after="0" w:line="240" w:lineRule="auto"/>
      <w:ind w:left="720"/>
      <w:contextualSpacing/>
    </w:pPr>
    <w:rPr>
      <w:rFonts w:ascii="Times New Roman" w:hAnsi="Times New Roman"/>
      <w:sz w:val="24"/>
      <w:szCs w:val="24"/>
    </w:rPr>
  </w:style>
  <w:style w:type="paragraph" w:styleId="NoSpacing">
    <w:name w:val="No Spacing"/>
    <w:uiPriority w:val="99"/>
    <w:qFormat/>
    <w:rsid w:val="00F949C3"/>
    <w:rPr>
      <w:lang w:eastAsia="en-US"/>
    </w:rPr>
  </w:style>
  <w:style w:type="character" w:customStyle="1" w:styleId="FontStyle34">
    <w:name w:val="Font Style34"/>
    <w:basedOn w:val="DefaultParagraphFont"/>
    <w:uiPriority w:val="99"/>
    <w:rsid w:val="00F949C3"/>
    <w:rPr>
      <w:rFonts w:ascii="Times New Roman" w:hAnsi="Times New Roman" w:cs="Times New Roman"/>
      <w:b/>
      <w:bCs/>
      <w:sz w:val="16"/>
      <w:szCs w:val="16"/>
    </w:rPr>
  </w:style>
  <w:style w:type="paragraph" w:styleId="BalloonText">
    <w:name w:val="Balloon Text"/>
    <w:basedOn w:val="Normal"/>
    <w:link w:val="BalloonTextChar"/>
    <w:uiPriority w:val="99"/>
    <w:semiHidden/>
    <w:rsid w:val="00F02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2F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12444">
      <w:marLeft w:val="0"/>
      <w:marRight w:val="0"/>
      <w:marTop w:val="0"/>
      <w:marBottom w:val="0"/>
      <w:divBdr>
        <w:top w:val="none" w:sz="0" w:space="0" w:color="auto"/>
        <w:left w:val="none" w:sz="0" w:space="0" w:color="auto"/>
        <w:bottom w:val="none" w:sz="0" w:space="0" w:color="auto"/>
        <w:right w:val="none" w:sz="0" w:space="0" w:color="auto"/>
      </w:divBdr>
    </w:div>
    <w:div w:id="65612445">
      <w:marLeft w:val="0"/>
      <w:marRight w:val="0"/>
      <w:marTop w:val="0"/>
      <w:marBottom w:val="0"/>
      <w:divBdr>
        <w:top w:val="none" w:sz="0" w:space="0" w:color="auto"/>
        <w:left w:val="none" w:sz="0" w:space="0" w:color="auto"/>
        <w:bottom w:val="none" w:sz="0" w:space="0" w:color="auto"/>
        <w:right w:val="none" w:sz="0" w:space="0" w:color="auto"/>
      </w:divBdr>
    </w:div>
    <w:div w:id="65612446">
      <w:marLeft w:val="0"/>
      <w:marRight w:val="0"/>
      <w:marTop w:val="0"/>
      <w:marBottom w:val="0"/>
      <w:divBdr>
        <w:top w:val="none" w:sz="0" w:space="0" w:color="auto"/>
        <w:left w:val="none" w:sz="0" w:space="0" w:color="auto"/>
        <w:bottom w:val="none" w:sz="0" w:space="0" w:color="auto"/>
        <w:right w:val="none" w:sz="0" w:space="0" w:color="auto"/>
      </w:divBdr>
    </w:div>
    <w:div w:id="65612447">
      <w:marLeft w:val="0"/>
      <w:marRight w:val="0"/>
      <w:marTop w:val="0"/>
      <w:marBottom w:val="0"/>
      <w:divBdr>
        <w:top w:val="none" w:sz="0" w:space="0" w:color="auto"/>
        <w:left w:val="none" w:sz="0" w:space="0" w:color="auto"/>
        <w:bottom w:val="none" w:sz="0" w:space="0" w:color="auto"/>
        <w:right w:val="none" w:sz="0" w:space="0" w:color="auto"/>
      </w:divBdr>
    </w:div>
    <w:div w:id="65612448">
      <w:marLeft w:val="0"/>
      <w:marRight w:val="0"/>
      <w:marTop w:val="0"/>
      <w:marBottom w:val="0"/>
      <w:divBdr>
        <w:top w:val="none" w:sz="0" w:space="0" w:color="auto"/>
        <w:left w:val="none" w:sz="0" w:space="0" w:color="auto"/>
        <w:bottom w:val="none" w:sz="0" w:space="0" w:color="auto"/>
        <w:right w:val="none" w:sz="0" w:space="0" w:color="auto"/>
      </w:divBdr>
    </w:div>
    <w:div w:id="65612449">
      <w:marLeft w:val="0"/>
      <w:marRight w:val="0"/>
      <w:marTop w:val="0"/>
      <w:marBottom w:val="0"/>
      <w:divBdr>
        <w:top w:val="none" w:sz="0" w:space="0" w:color="auto"/>
        <w:left w:val="none" w:sz="0" w:space="0" w:color="auto"/>
        <w:bottom w:val="none" w:sz="0" w:space="0" w:color="auto"/>
        <w:right w:val="none" w:sz="0" w:space="0" w:color="auto"/>
      </w:divBdr>
    </w:div>
    <w:div w:id="65612450">
      <w:marLeft w:val="0"/>
      <w:marRight w:val="0"/>
      <w:marTop w:val="0"/>
      <w:marBottom w:val="0"/>
      <w:divBdr>
        <w:top w:val="none" w:sz="0" w:space="0" w:color="auto"/>
        <w:left w:val="none" w:sz="0" w:space="0" w:color="auto"/>
        <w:bottom w:val="none" w:sz="0" w:space="0" w:color="auto"/>
        <w:right w:val="none" w:sz="0" w:space="0" w:color="auto"/>
      </w:divBdr>
    </w:div>
    <w:div w:id="65612451">
      <w:marLeft w:val="0"/>
      <w:marRight w:val="0"/>
      <w:marTop w:val="0"/>
      <w:marBottom w:val="0"/>
      <w:divBdr>
        <w:top w:val="none" w:sz="0" w:space="0" w:color="auto"/>
        <w:left w:val="none" w:sz="0" w:space="0" w:color="auto"/>
        <w:bottom w:val="none" w:sz="0" w:space="0" w:color="auto"/>
        <w:right w:val="none" w:sz="0" w:space="0" w:color="auto"/>
      </w:divBdr>
    </w:div>
    <w:div w:id="65612452">
      <w:marLeft w:val="0"/>
      <w:marRight w:val="0"/>
      <w:marTop w:val="0"/>
      <w:marBottom w:val="0"/>
      <w:divBdr>
        <w:top w:val="none" w:sz="0" w:space="0" w:color="auto"/>
        <w:left w:val="none" w:sz="0" w:space="0" w:color="auto"/>
        <w:bottom w:val="none" w:sz="0" w:space="0" w:color="auto"/>
        <w:right w:val="none" w:sz="0" w:space="0" w:color="auto"/>
      </w:divBdr>
    </w:div>
    <w:div w:id="65612453">
      <w:marLeft w:val="0"/>
      <w:marRight w:val="0"/>
      <w:marTop w:val="0"/>
      <w:marBottom w:val="0"/>
      <w:divBdr>
        <w:top w:val="none" w:sz="0" w:space="0" w:color="auto"/>
        <w:left w:val="none" w:sz="0" w:space="0" w:color="auto"/>
        <w:bottom w:val="none" w:sz="0" w:space="0" w:color="auto"/>
        <w:right w:val="none" w:sz="0" w:space="0" w:color="auto"/>
      </w:divBdr>
    </w:div>
    <w:div w:id="65612454">
      <w:marLeft w:val="0"/>
      <w:marRight w:val="0"/>
      <w:marTop w:val="0"/>
      <w:marBottom w:val="0"/>
      <w:divBdr>
        <w:top w:val="none" w:sz="0" w:space="0" w:color="auto"/>
        <w:left w:val="none" w:sz="0" w:space="0" w:color="auto"/>
        <w:bottom w:val="none" w:sz="0" w:space="0" w:color="auto"/>
        <w:right w:val="none" w:sz="0" w:space="0" w:color="auto"/>
      </w:divBdr>
    </w:div>
    <w:div w:id="65612455">
      <w:marLeft w:val="0"/>
      <w:marRight w:val="0"/>
      <w:marTop w:val="0"/>
      <w:marBottom w:val="0"/>
      <w:divBdr>
        <w:top w:val="none" w:sz="0" w:space="0" w:color="auto"/>
        <w:left w:val="none" w:sz="0" w:space="0" w:color="auto"/>
        <w:bottom w:val="none" w:sz="0" w:space="0" w:color="auto"/>
        <w:right w:val="none" w:sz="0" w:space="0" w:color="auto"/>
      </w:divBdr>
    </w:div>
    <w:div w:id="65612456">
      <w:marLeft w:val="0"/>
      <w:marRight w:val="0"/>
      <w:marTop w:val="0"/>
      <w:marBottom w:val="0"/>
      <w:divBdr>
        <w:top w:val="none" w:sz="0" w:space="0" w:color="auto"/>
        <w:left w:val="none" w:sz="0" w:space="0" w:color="auto"/>
        <w:bottom w:val="none" w:sz="0" w:space="0" w:color="auto"/>
        <w:right w:val="none" w:sz="0" w:space="0" w:color="auto"/>
      </w:divBdr>
    </w:div>
    <w:div w:id="65612457">
      <w:marLeft w:val="0"/>
      <w:marRight w:val="0"/>
      <w:marTop w:val="0"/>
      <w:marBottom w:val="0"/>
      <w:divBdr>
        <w:top w:val="none" w:sz="0" w:space="0" w:color="auto"/>
        <w:left w:val="none" w:sz="0" w:space="0" w:color="auto"/>
        <w:bottom w:val="none" w:sz="0" w:space="0" w:color="auto"/>
        <w:right w:val="none" w:sz="0" w:space="0" w:color="auto"/>
      </w:divBdr>
    </w:div>
    <w:div w:id="65612458">
      <w:marLeft w:val="0"/>
      <w:marRight w:val="0"/>
      <w:marTop w:val="0"/>
      <w:marBottom w:val="0"/>
      <w:divBdr>
        <w:top w:val="none" w:sz="0" w:space="0" w:color="auto"/>
        <w:left w:val="none" w:sz="0" w:space="0" w:color="auto"/>
        <w:bottom w:val="none" w:sz="0" w:space="0" w:color="auto"/>
        <w:right w:val="none" w:sz="0" w:space="0" w:color="auto"/>
      </w:divBdr>
    </w:div>
    <w:div w:id="65612459">
      <w:marLeft w:val="0"/>
      <w:marRight w:val="0"/>
      <w:marTop w:val="0"/>
      <w:marBottom w:val="0"/>
      <w:divBdr>
        <w:top w:val="none" w:sz="0" w:space="0" w:color="auto"/>
        <w:left w:val="none" w:sz="0" w:space="0" w:color="auto"/>
        <w:bottom w:val="none" w:sz="0" w:space="0" w:color="auto"/>
        <w:right w:val="none" w:sz="0" w:space="0" w:color="auto"/>
      </w:divBdr>
    </w:div>
    <w:div w:id="65612460">
      <w:marLeft w:val="0"/>
      <w:marRight w:val="0"/>
      <w:marTop w:val="0"/>
      <w:marBottom w:val="0"/>
      <w:divBdr>
        <w:top w:val="none" w:sz="0" w:space="0" w:color="auto"/>
        <w:left w:val="none" w:sz="0" w:space="0" w:color="auto"/>
        <w:bottom w:val="none" w:sz="0" w:space="0" w:color="auto"/>
        <w:right w:val="none" w:sz="0" w:space="0" w:color="auto"/>
      </w:divBdr>
    </w:div>
    <w:div w:id="65612461">
      <w:marLeft w:val="0"/>
      <w:marRight w:val="0"/>
      <w:marTop w:val="0"/>
      <w:marBottom w:val="0"/>
      <w:divBdr>
        <w:top w:val="none" w:sz="0" w:space="0" w:color="auto"/>
        <w:left w:val="none" w:sz="0" w:space="0" w:color="auto"/>
        <w:bottom w:val="none" w:sz="0" w:space="0" w:color="auto"/>
        <w:right w:val="none" w:sz="0" w:space="0" w:color="auto"/>
      </w:divBdr>
    </w:div>
    <w:div w:id="65612462">
      <w:marLeft w:val="0"/>
      <w:marRight w:val="0"/>
      <w:marTop w:val="0"/>
      <w:marBottom w:val="0"/>
      <w:divBdr>
        <w:top w:val="none" w:sz="0" w:space="0" w:color="auto"/>
        <w:left w:val="none" w:sz="0" w:space="0" w:color="auto"/>
        <w:bottom w:val="none" w:sz="0" w:space="0" w:color="auto"/>
        <w:right w:val="none" w:sz="0" w:space="0" w:color="auto"/>
      </w:divBdr>
    </w:div>
    <w:div w:id="65612463">
      <w:marLeft w:val="0"/>
      <w:marRight w:val="0"/>
      <w:marTop w:val="0"/>
      <w:marBottom w:val="0"/>
      <w:divBdr>
        <w:top w:val="none" w:sz="0" w:space="0" w:color="auto"/>
        <w:left w:val="none" w:sz="0" w:space="0" w:color="auto"/>
        <w:bottom w:val="none" w:sz="0" w:space="0" w:color="auto"/>
        <w:right w:val="none" w:sz="0" w:space="0" w:color="auto"/>
      </w:divBdr>
    </w:div>
    <w:div w:id="65612464">
      <w:marLeft w:val="0"/>
      <w:marRight w:val="0"/>
      <w:marTop w:val="0"/>
      <w:marBottom w:val="0"/>
      <w:divBdr>
        <w:top w:val="none" w:sz="0" w:space="0" w:color="auto"/>
        <w:left w:val="none" w:sz="0" w:space="0" w:color="auto"/>
        <w:bottom w:val="none" w:sz="0" w:space="0" w:color="auto"/>
        <w:right w:val="none" w:sz="0" w:space="0" w:color="auto"/>
      </w:divBdr>
    </w:div>
    <w:div w:id="65612465">
      <w:marLeft w:val="0"/>
      <w:marRight w:val="0"/>
      <w:marTop w:val="0"/>
      <w:marBottom w:val="0"/>
      <w:divBdr>
        <w:top w:val="none" w:sz="0" w:space="0" w:color="auto"/>
        <w:left w:val="none" w:sz="0" w:space="0" w:color="auto"/>
        <w:bottom w:val="none" w:sz="0" w:space="0" w:color="auto"/>
        <w:right w:val="none" w:sz="0" w:space="0" w:color="auto"/>
      </w:divBdr>
    </w:div>
    <w:div w:id="65612466">
      <w:marLeft w:val="0"/>
      <w:marRight w:val="0"/>
      <w:marTop w:val="0"/>
      <w:marBottom w:val="0"/>
      <w:divBdr>
        <w:top w:val="none" w:sz="0" w:space="0" w:color="auto"/>
        <w:left w:val="none" w:sz="0" w:space="0" w:color="auto"/>
        <w:bottom w:val="none" w:sz="0" w:space="0" w:color="auto"/>
        <w:right w:val="none" w:sz="0" w:space="0" w:color="auto"/>
      </w:divBdr>
    </w:div>
    <w:div w:id="65612467">
      <w:marLeft w:val="0"/>
      <w:marRight w:val="0"/>
      <w:marTop w:val="0"/>
      <w:marBottom w:val="0"/>
      <w:divBdr>
        <w:top w:val="none" w:sz="0" w:space="0" w:color="auto"/>
        <w:left w:val="none" w:sz="0" w:space="0" w:color="auto"/>
        <w:bottom w:val="none" w:sz="0" w:space="0" w:color="auto"/>
        <w:right w:val="none" w:sz="0" w:space="0" w:color="auto"/>
      </w:divBdr>
    </w:div>
    <w:div w:id="65612468">
      <w:marLeft w:val="0"/>
      <w:marRight w:val="0"/>
      <w:marTop w:val="0"/>
      <w:marBottom w:val="0"/>
      <w:divBdr>
        <w:top w:val="none" w:sz="0" w:space="0" w:color="auto"/>
        <w:left w:val="none" w:sz="0" w:space="0" w:color="auto"/>
        <w:bottom w:val="none" w:sz="0" w:space="0" w:color="auto"/>
        <w:right w:val="none" w:sz="0" w:space="0" w:color="auto"/>
      </w:divBdr>
    </w:div>
    <w:div w:id="65612469">
      <w:marLeft w:val="0"/>
      <w:marRight w:val="0"/>
      <w:marTop w:val="0"/>
      <w:marBottom w:val="0"/>
      <w:divBdr>
        <w:top w:val="none" w:sz="0" w:space="0" w:color="auto"/>
        <w:left w:val="none" w:sz="0" w:space="0" w:color="auto"/>
        <w:bottom w:val="none" w:sz="0" w:space="0" w:color="auto"/>
        <w:right w:val="none" w:sz="0" w:space="0" w:color="auto"/>
      </w:divBdr>
    </w:div>
    <w:div w:id="65612470">
      <w:marLeft w:val="0"/>
      <w:marRight w:val="0"/>
      <w:marTop w:val="0"/>
      <w:marBottom w:val="0"/>
      <w:divBdr>
        <w:top w:val="none" w:sz="0" w:space="0" w:color="auto"/>
        <w:left w:val="none" w:sz="0" w:space="0" w:color="auto"/>
        <w:bottom w:val="none" w:sz="0" w:space="0" w:color="auto"/>
        <w:right w:val="none" w:sz="0" w:space="0" w:color="auto"/>
      </w:divBdr>
    </w:div>
    <w:div w:id="65612471">
      <w:marLeft w:val="0"/>
      <w:marRight w:val="0"/>
      <w:marTop w:val="0"/>
      <w:marBottom w:val="0"/>
      <w:divBdr>
        <w:top w:val="none" w:sz="0" w:space="0" w:color="auto"/>
        <w:left w:val="none" w:sz="0" w:space="0" w:color="auto"/>
        <w:bottom w:val="none" w:sz="0" w:space="0" w:color="auto"/>
        <w:right w:val="none" w:sz="0" w:space="0" w:color="auto"/>
      </w:divBdr>
    </w:div>
    <w:div w:id="65612472">
      <w:marLeft w:val="0"/>
      <w:marRight w:val="0"/>
      <w:marTop w:val="0"/>
      <w:marBottom w:val="0"/>
      <w:divBdr>
        <w:top w:val="none" w:sz="0" w:space="0" w:color="auto"/>
        <w:left w:val="none" w:sz="0" w:space="0" w:color="auto"/>
        <w:bottom w:val="none" w:sz="0" w:space="0" w:color="auto"/>
        <w:right w:val="none" w:sz="0" w:space="0" w:color="auto"/>
      </w:divBdr>
    </w:div>
    <w:div w:id="65612473">
      <w:marLeft w:val="0"/>
      <w:marRight w:val="0"/>
      <w:marTop w:val="0"/>
      <w:marBottom w:val="0"/>
      <w:divBdr>
        <w:top w:val="none" w:sz="0" w:space="0" w:color="auto"/>
        <w:left w:val="none" w:sz="0" w:space="0" w:color="auto"/>
        <w:bottom w:val="none" w:sz="0" w:space="0" w:color="auto"/>
        <w:right w:val="none" w:sz="0" w:space="0" w:color="auto"/>
      </w:divBdr>
    </w:div>
    <w:div w:id="65612474">
      <w:marLeft w:val="0"/>
      <w:marRight w:val="0"/>
      <w:marTop w:val="0"/>
      <w:marBottom w:val="0"/>
      <w:divBdr>
        <w:top w:val="none" w:sz="0" w:space="0" w:color="auto"/>
        <w:left w:val="none" w:sz="0" w:space="0" w:color="auto"/>
        <w:bottom w:val="none" w:sz="0" w:space="0" w:color="auto"/>
        <w:right w:val="none" w:sz="0" w:space="0" w:color="auto"/>
      </w:divBdr>
    </w:div>
    <w:div w:id="65612475">
      <w:marLeft w:val="0"/>
      <w:marRight w:val="0"/>
      <w:marTop w:val="0"/>
      <w:marBottom w:val="0"/>
      <w:divBdr>
        <w:top w:val="none" w:sz="0" w:space="0" w:color="auto"/>
        <w:left w:val="none" w:sz="0" w:space="0" w:color="auto"/>
        <w:bottom w:val="none" w:sz="0" w:space="0" w:color="auto"/>
        <w:right w:val="none" w:sz="0" w:space="0" w:color="auto"/>
      </w:divBdr>
    </w:div>
    <w:div w:id="65612476">
      <w:marLeft w:val="0"/>
      <w:marRight w:val="0"/>
      <w:marTop w:val="0"/>
      <w:marBottom w:val="0"/>
      <w:divBdr>
        <w:top w:val="none" w:sz="0" w:space="0" w:color="auto"/>
        <w:left w:val="none" w:sz="0" w:space="0" w:color="auto"/>
        <w:bottom w:val="none" w:sz="0" w:space="0" w:color="auto"/>
        <w:right w:val="none" w:sz="0" w:space="0" w:color="auto"/>
      </w:divBdr>
    </w:div>
    <w:div w:id="65612477">
      <w:marLeft w:val="0"/>
      <w:marRight w:val="0"/>
      <w:marTop w:val="0"/>
      <w:marBottom w:val="0"/>
      <w:divBdr>
        <w:top w:val="none" w:sz="0" w:space="0" w:color="auto"/>
        <w:left w:val="none" w:sz="0" w:space="0" w:color="auto"/>
        <w:bottom w:val="none" w:sz="0" w:space="0" w:color="auto"/>
        <w:right w:val="none" w:sz="0" w:space="0" w:color="auto"/>
      </w:divBdr>
    </w:div>
    <w:div w:id="65612478">
      <w:marLeft w:val="0"/>
      <w:marRight w:val="0"/>
      <w:marTop w:val="0"/>
      <w:marBottom w:val="0"/>
      <w:divBdr>
        <w:top w:val="none" w:sz="0" w:space="0" w:color="auto"/>
        <w:left w:val="none" w:sz="0" w:space="0" w:color="auto"/>
        <w:bottom w:val="none" w:sz="0" w:space="0" w:color="auto"/>
        <w:right w:val="none" w:sz="0" w:space="0" w:color="auto"/>
      </w:divBdr>
    </w:div>
    <w:div w:id="65612479">
      <w:marLeft w:val="0"/>
      <w:marRight w:val="0"/>
      <w:marTop w:val="0"/>
      <w:marBottom w:val="0"/>
      <w:divBdr>
        <w:top w:val="none" w:sz="0" w:space="0" w:color="auto"/>
        <w:left w:val="none" w:sz="0" w:space="0" w:color="auto"/>
        <w:bottom w:val="none" w:sz="0" w:space="0" w:color="auto"/>
        <w:right w:val="none" w:sz="0" w:space="0" w:color="auto"/>
      </w:divBdr>
    </w:div>
    <w:div w:id="65612480">
      <w:marLeft w:val="0"/>
      <w:marRight w:val="0"/>
      <w:marTop w:val="0"/>
      <w:marBottom w:val="0"/>
      <w:divBdr>
        <w:top w:val="none" w:sz="0" w:space="0" w:color="auto"/>
        <w:left w:val="none" w:sz="0" w:space="0" w:color="auto"/>
        <w:bottom w:val="none" w:sz="0" w:space="0" w:color="auto"/>
        <w:right w:val="none" w:sz="0" w:space="0" w:color="auto"/>
      </w:divBdr>
    </w:div>
    <w:div w:id="65612481">
      <w:marLeft w:val="0"/>
      <w:marRight w:val="0"/>
      <w:marTop w:val="0"/>
      <w:marBottom w:val="0"/>
      <w:divBdr>
        <w:top w:val="none" w:sz="0" w:space="0" w:color="auto"/>
        <w:left w:val="none" w:sz="0" w:space="0" w:color="auto"/>
        <w:bottom w:val="none" w:sz="0" w:space="0" w:color="auto"/>
        <w:right w:val="none" w:sz="0" w:space="0" w:color="auto"/>
      </w:divBdr>
    </w:div>
    <w:div w:id="65612482">
      <w:marLeft w:val="0"/>
      <w:marRight w:val="0"/>
      <w:marTop w:val="0"/>
      <w:marBottom w:val="0"/>
      <w:divBdr>
        <w:top w:val="none" w:sz="0" w:space="0" w:color="auto"/>
        <w:left w:val="none" w:sz="0" w:space="0" w:color="auto"/>
        <w:bottom w:val="none" w:sz="0" w:space="0" w:color="auto"/>
        <w:right w:val="none" w:sz="0" w:space="0" w:color="auto"/>
      </w:divBdr>
    </w:div>
    <w:div w:id="65612483">
      <w:marLeft w:val="0"/>
      <w:marRight w:val="0"/>
      <w:marTop w:val="0"/>
      <w:marBottom w:val="0"/>
      <w:divBdr>
        <w:top w:val="none" w:sz="0" w:space="0" w:color="auto"/>
        <w:left w:val="none" w:sz="0" w:space="0" w:color="auto"/>
        <w:bottom w:val="none" w:sz="0" w:space="0" w:color="auto"/>
        <w:right w:val="none" w:sz="0" w:space="0" w:color="auto"/>
      </w:divBdr>
    </w:div>
    <w:div w:id="65612485">
      <w:marLeft w:val="0"/>
      <w:marRight w:val="0"/>
      <w:marTop w:val="0"/>
      <w:marBottom w:val="0"/>
      <w:divBdr>
        <w:top w:val="none" w:sz="0" w:space="0" w:color="auto"/>
        <w:left w:val="none" w:sz="0" w:space="0" w:color="auto"/>
        <w:bottom w:val="none" w:sz="0" w:space="0" w:color="auto"/>
        <w:right w:val="none" w:sz="0" w:space="0" w:color="auto"/>
      </w:divBdr>
    </w:div>
    <w:div w:id="65612486">
      <w:marLeft w:val="0"/>
      <w:marRight w:val="0"/>
      <w:marTop w:val="0"/>
      <w:marBottom w:val="0"/>
      <w:divBdr>
        <w:top w:val="none" w:sz="0" w:space="0" w:color="auto"/>
        <w:left w:val="none" w:sz="0" w:space="0" w:color="auto"/>
        <w:bottom w:val="none" w:sz="0" w:space="0" w:color="auto"/>
        <w:right w:val="none" w:sz="0" w:space="0" w:color="auto"/>
      </w:divBdr>
    </w:div>
    <w:div w:id="65612487">
      <w:marLeft w:val="0"/>
      <w:marRight w:val="0"/>
      <w:marTop w:val="0"/>
      <w:marBottom w:val="0"/>
      <w:divBdr>
        <w:top w:val="none" w:sz="0" w:space="0" w:color="auto"/>
        <w:left w:val="none" w:sz="0" w:space="0" w:color="auto"/>
        <w:bottom w:val="none" w:sz="0" w:space="0" w:color="auto"/>
        <w:right w:val="none" w:sz="0" w:space="0" w:color="auto"/>
      </w:divBdr>
    </w:div>
    <w:div w:id="65612488">
      <w:marLeft w:val="0"/>
      <w:marRight w:val="0"/>
      <w:marTop w:val="0"/>
      <w:marBottom w:val="0"/>
      <w:divBdr>
        <w:top w:val="none" w:sz="0" w:space="0" w:color="auto"/>
        <w:left w:val="none" w:sz="0" w:space="0" w:color="auto"/>
        <w:bottom w:val="none" w:sz="0" w:space="0" w:color="auto"/>
        <w:right w:val="none" w:sz="0" w:space="0" w:color="auto"/>
      </w:divBdr>
    </w:div>
    <w:div w:id="65612489">
      <w:marLeft w:val="0"/>
      <w:marRight w:val="0"/>
      <w:marTop w:val="0"/>
      <w:marBottom w:val="0"/>
      <w:divBdr>
        <w:top w:val="none" w:sz="0" w:space="0" w:color="auto"/>
        <w:left w:val="none" w:sz="0" w:space="0" w:color="auto"/>
        <w:bottom w:val="none" w:sz="0" w:space="0" w:color="auto"/>
        <w:right w:val="none" w:sz="0" w:space="0" w:color="auto"/>
      </w:divBdr>
    </w:div>
    <w:div w:id="65612490">
      <w:marLeft w:val="0"/>
      <w:marRight w:val="0"/>
      <w:marTop w:val="0"/>
      <w:marBottom w:val="0"/>
      <w:divBdr>
        <w:top w:val="none" w:sz="0" w:space="0" w:color="auto"/>
        <w:left w:val="none" w:sz="0" w:space="0" w:color="auto"/>
        <w:bottom w:val="none" w:sz="0" w:space="0" w:color="auto"/>
        <w:right w:val="none" w:sz="0" w:space="0" w:color="auto"/>
      </w:divBdr>
    </w:div>
    <w:div w:id="65612491">
      <w:marLeft w:val="0"/>
      <w:marRight w:val="0"/>
      <w:marTop w:val="0"/>
      <w:marBottom w:val="0"/>
      <w:divBdr>
        <w:top w:val="none" w:sz="0" w:space="0" w:color="auto"/>
        <w:left w:val="none" w:sz="0" w:space="0" w:color="auto"/>
        <w:bottom w:val="none" w:sz="0" w:space="0" w:color="auto"/>
        <w:right w:val="none" w:sz="0" w:space="0" w:color="auto"/>
      </w:divBdr>
    </w:div>
    <w:div w:id="65612492">
      <w:marLeft w:val="0"/>
      <w:marRight w:val="0"/>
      <w:marTop w:val="0"/>
      <w:marBottom w:val="0"/>
      <w:divBdr>
        <w:top w:val="none" w:sz="0" w:space="0" w:color="auto"/>
        <w:left w:val="none" w:sz="0" w:space="0" w:color="auto"/>
        <w:bottom w:val="none" w:sz="0" w:space="0" w:color="auto"/>
        <w:right w:val="none" w:sz="0" w:space="0" w:color="auto"/>
      </w:divBdr>
    </w:div>
    <w:div w:id="65612493">
      <w:marLeft w:val="0"/>
      <w:marRight w:val="0"/>
      <w:marTop w:val="0"/>
      <w:marBottom w:val="0"/>
      <w:divBdr>
        <w:top w:val="none" w:sz="0" w:space="0" w:color="auto"/>
        <w:left w:val="none" w:sz="0" w:space="0" w:color="auto"/>
        <w:bottom w:val="none" w:sz="0" w:space="0" w:color="auto"/>
        <w:right w:val="none" w:sz="0" w:space="0" w:color="auto"/>
      </w:divBdr>
    </w:div>
    <w:div w:id="65612494">
      <w:marLeft w:val="0"/>
      <w:marRight w:val="0"/>
      <w:marTop w:val="0"/>
      <w:marBottom w:val="0"/>
      <w:divBdr>
        <w:top w:val="none" w:sz="0" w:space="0" w:color="auto"/>
        <w:left w:val="none" w:sz="0" w:space="0" w:color="auto"/>
        <w:bottom w:val="none" w:sz="0" w:space="0" w:color="auto"/>
        <w:right w:val="none" w:sz="0" w:space="0" w:color="auto"/>
      </w:divBdr>
    </w:div>
    <w:div w:id="65612495">
      <w:marLeft w:val="0"/>
      <w:marRight w:val="0"/>
      <w:marTop w:val="0"/>
      <w:marBottom w:val="0"/>
      <w:divBdr>
        <w:top w:val="none" w:sz="0" w:space="0" w:color="auto"/>
        <w:left w:val="none" w:sz="0" w:space="0" w:color="auto"/>
        <w:bottom w:val="none" w:sz="0" w:space="0" w:color="auto"/>
        <w:right w:val="none" w:sz="0" w:space="0" w:color="auto"/>
      </w:divBdr>
    </w:div>
    <w:div w:id="65612496">
      <w:marLeft w:val="0"/>
      <w:marRight w:val="0"/>
      <w:marTop w:val="0"/>
      <w:marBottom w:val="0"/>
      <w:divBdr>
        <w:top w:val="none" w:sz="0" w:space="0" w:color="auto"/>
        <w:left w:val="none" w:sz="0" w:space="0" w:color="auto"/>
        <w:bottom w:val="none" w:sz="0" w:space="0" w:color="auto"/>
        <w:right w:val="none" w:sz="0" w:space="0" w:color="auto"/>
      </w:divBdr>
    </w:div>
    <w:div w:id="65612497">
      <w:marLeft w:val="0"/>
      <w:marRight w:val="0"/>
      <w:marTop w:val="0"/>
      <w:marBottom w:val="0"/>
      <w:divBdr>
        <w:top w:val="none" w:sz="0" w:space="0" w:color="auto"/>
        <w:left w:val="none" w:sz="0" w:space="0" w:color="auto"/>
        <w:bottom w:val="none" w:sz="0" w:space="0" w:color="auto"/>
        <w:right w:val="none" w:sz="0" w:space="0" w:color="auto"/>
      </w:divBdr>
    </w:div>
    <w:div w:id="65612498">
      <w:marLeft w:val="0"/>
      <w:marRight w:val="0"/>
      <w:marTop w:val="0"/>
      <w:marBottom w:val="0"/>
      <w:divBdr>
        <w:top w:val="none" w:sz="0" w:space="0" w:color="auto"/>
        <w:left w:val="none" w:sz="0" w:space="0" w:color="auto"/>
        <w:bottom w:val="none" w:sz="0" w:space="0" w:color="auto"/>
        <w:right w:val="none" w:sz="0" w:space="0" w:color="auto"/>
      </w:divBdr>
    </w:div>
    <w:div w:id="65612499">
      <w:marLeft w:val="0"/>
      <w:marRight w:val="0"/>
      <w:marTop w:val="0"/>
      <w:marBottom w:val="0"/>
      <w:divBdr>
        <w:top w:val="none" w:sz="0" w:space="0" w:color="auto"/>
        <w:left w:val="none" w:sz="0" w:space="0" w:color="auto"/>
        <w:bottom w:val="none" w:sz="0" w:space="0" w:color="auto"/>
        <w:right w:val="none" w:sz="0" w:space="0" w:color="auto"/>
      </w:divBdr>
    </w:div>
    <w:div w:id="65612501">
      <w:marLeft w:val="0"/>
      <w:marRight w:val="0"/>
      <w:marTop w:val="0"/>
      <w:marBottom w:val="0"/>
      <w:divBdr>
        <w:top w:val="none" w:sz="0" w:space="0" w:color="auto"/>
        <w:left w:val="none" w:sz="0" w:space="0" w:color="auto"/>
        <w:bottom w:val="none" w:sz="0" w:space="0" w:color="auto"/>
        <w:right w:val="none" w:sz="0" w:space="0" w:color="auto"/>
      </w:divBdr>
    </w:div>
    <w:div w:id="65612502">
      <w:marLeft w:val="0"/>
      <w:marRight w:val="0"/>
      <w:marTop w:val="0"/>
      <w:marBottom w:val="0"/>
      <w:divBdr>
        <w:top w:val="none" w:sz="0" w:space="0" w:color="auto"/>
        <w:left w:val="none" w:sz="0" w:space="0" w:color="auto"/>
        <w:bottom w:val="none" w:sz="0" w:space="0" w:color="auto"/>
        <w:right w:val="none" w:sz="0" w:space="0" w:color="auto"/>
      </w:divBdr>
    </w:div>
    <w:div w:id="65612503">
      <w:marLeft w:val="0"/>
      <w:marRight w:val="0"/>
      <w:marTop w:val="0"/>
      <w:marBottom w:val="0"/>
      <w:divBdr>
        <w:top w:val="none" w:sz="0" w:space="0" w:color="auto"/>
        <w:left w:val="none" w:sz="0" w:space="0" w:color="auto"/>
        <w:bottom w:val="none" w:sz="0" w:space="0" w:color="auto"/>
        <w:right w:val="none" w:sz="0" w:space="0" w:color="auto"/>
      </w:divBdr>
    </w:div>
    <w:div w:id="65612504">
      <w:marLeft w:val="0"/>
      <w:marRight w:val="0"/>
      <w:marTop w:val="0"/>
      <w:marBottom w:val="0"/>
      <w:divBdr>
        <w:top w:val="none" w:sz="0" w:space="0" w:color="auto"/>
        <w:left w:val="none" w:sz="0" w:space="0" w:color="auto"/>
        <w:bottom w:val="none" w:sz="0" w:space="0" w:color="auto"/>
        <w:right w:val="none" w:sz="0" w:space="0" w:color="auto"/>
      </w:divBdr>
    </w:div>
    <w:div w:id="65612505">
      <w:marLeft w:val="0"/>
      <w:marRight w:val="0"/>
      <w:marTop w:val="0"/>
      <w:marBottom w:val="0"/>
      <w:divBdr>
        <w:top w:val="none" w:sz="0" w:space="0" w:color="auto"/>
        <w:left w:val="none" w:sz="0" w:space="0" w:color="auto"/>
        <w:bottom w:val="none" w:sz="0" w:space="0" w:color="auto"/>
        <w:right w:val="none" w:sz="0" w:space="0" w:color="auto"/>
      </w:divBdr>
    </w:div>
    <w:div w:id="65612506">
      <w:marLeft w:val="0"/>
      <w:marRight w:val="0"/>
      <w:marTop w:val="0"/>
      <w:marBottom w:val="0"/>
      <w:divBdr>
        <w:top w:val="none" w:sz="0" w:space="0" w:color="auto"/>
        <w:left w:val="none" w:sz="0" w:space="0" w:color="auto"/>
        <w:bottom w:val="none" w:sz="0" w:space="0" w:color="auto"/>
        <w:right w:val="none" w:sz="0" w:space="0" w:color="auto"/>
      </w:divBdr>
    </w:div>
    <w:div w:id="65612507">
      <w:marLeft w:val="0"/>
      <w:marRight w:val="0"/>
      <w:marTop w:val="0"/>
      <w:marBottom w:val="0"/>
      <w:divBdr>
        <w:top w:val="none" w:sz="0" w:space="0" w:color="auto"/>
        <w:left w:val="none" w:sz="0" w:space="0" w:color="auto"/>
        <w:bottom w:val="none" w:sz="0" w:space="0" w:color="auto"/>
        <w:right w:val="none" w:sz="0" w:space="0" w:color="auto"/>
      </w:divBdr>
    </w:div>
    <w:div w:id="65612508">
      <w:marLeft w:val="0"/>
      <w:marRight w:val="0"/>
      <w:marTop w:val="0"/>
      <w:marBottom w:val="0"/>
      <w:divBdr>
        <w:top w:val="none" w:sz="0" w:space="0" w:color="auto"/>
        <w:left w:val="none" w:sz="0" w:space="0" w:color="auto"/>
        <w:bottom w:val="none" w:sz="0" w:space="0" w:color="auto"/>
        <w:right w:val="none" w:sz="0" w:space="0" w:color="auto"/>
      </w:divBdr>
    </w:div>
    <w:div w:id="65612509">
      <w:marLeft w:val="0"/>
      <w:marRight w:val="0"/>
      <w:marTop w:val="0"/>
      <w:marBottom w:val="0"/>
      <w:divBdr>
        <w:top w:val="none" w:sz="0" w:space="0" w:color="auto"/>
        <w:left w:val="none" w:sz="0" w:space="0" w:color="auto"/>
        <w:bottom w:val="none" w:sz="0" w:space="0" w:color="auto"/>
        <w:right w:val="none" w:sz="0" w:space="0" w:color="auto"/>
      </w:divBdr>
    </w:div>
    <w:div w:id="65612510">
      <w:marLeft w:val="0"/>
      <w:marRight w:val="0"/>
      <w:marTop w:val="0"/>
      <w:marBottom w:val="0"/>
      <w:divBdr>
        <w:top w:val="none" w:sz="0" w:space="0" w:color="auto"/>
        <w:left w:val="none" w:sz="0" w:space="0" w:color="auto"/>
        <w:bottom w:val="none" w:sz="0" w:space="0" w:color="auto"/>
        <w:right w:val="none" w:sz="0" w:space="0" w:color="auto"/>
      </w:divBdr>
    </w:div>
    <w:div w:id="65612511">
      <w:marLeft w:val="0"/>
      <w:marRight w:val="0"/>
      <w:marTop w:val="0"/>
      <w:marBottom w:val="0"/>
      <w:divBdr>
        <w:top w:val="none" w:sz="0" w:space="0" w:color="auto"/>
        <w:left w:val="none" w:sz="0" w:space="0" w:color="auto"/>
        <w:bottom w:val="none" w:sz="0" w:space="0" w:color="auto"/>
        <w:right w:val="none" w:sz="0" w:space="0" w:color="auto"/>
      </w:divBdr>
    </w:div>
    <w:div w:id="65612512">
      <w:marLeft w:val="0"/>
      <w:marRight w:val="0"/>
      <w:marTop w:val="0"/>
      <w:marBottom w:val="0"/>
      <w:divBdr>
        <w:top w:val="none" w:sz="0" w:space="0" w:color="auto"/>
        <w:left w:val="none" w:sz="0" w:space="0" w:color="auto"/>
        <w:bottom w:val="none" w:sz="0" w:space="0" w:color="auto"/>
        <w:right w:val="none" w:sz="0" w:space="0" w:color="auto"/>
      </w:divBdr>
    </w:div>
    <w:div w:id="65612513">
      <w:marLeft w:val="0"/>
      <w:marRight w:val="0"/>
      <w:marTop w:val="0"/>
      <w:marBottom w:val="0"/>
      <w:divBdr>
        <w:top w:val="none" w:sz="0" w:space="0" w:color="auto"/>
        <w:left w:val="none" w:sz="0" w:space="0" w:color="auto"/>
        <w:bottom w:val="none" w:sz="0" w:space="0" w:color="auto"/>
        <w:right w:val="none" w:sz="0" w:space="0" w:color="auto"/>
      </w:divBdr>
    </w:div>
    <w:div w:id="65612514">
      <w:marLeft w:val="0"/>
      <w:marRight w:val="0"/>
      <w:marTop w:val="0"/>
      <w:marBottom w:val="0"/>
      <w:divBdr>
        <w:top w:val="none" w:sz="0" w:space="0" w:color="auto"/>
        <w:left w:val="none" w:sz="0" w:space="0" w:color="auto"/>
        <w:bottom w:val="none" w:sz="0" w:space="0" w:color="auto"/>
        <w:right w:val="none" w:sz="0" w:space="0" w:color="auto"/>
      </w:divBdr>
    </w:div>
    <w:div w:id="65612515">
      <w:marLeft w:val="0"/>
      <w:marRight w:val="0"/>
      <w:marTop w:val="0"/>
      <w:marBottom w:val="0"/>
      <w:divBdr>
        <w:top w:val="none" w:sz="0" w:space="0" w:color="auto"/>
        <w:left w:val="none" w:sz="0" w:space="0" w:color="auto"/>
        <w:bottom w:val="none" w:sz="0" w:space="0" w:color="auto"/>
        <w:right w:val="none" w:sz="0" w:space="0" w:color="auto"/>
      </w:divBdr>
    </w:div>
    <w:div w:id="65612516">
      <w:marLeft w:val="0"/>
      <w:marRight w:val="0"/>
      <w:marTop w:val="0"/>
      <w:marBottom w:val="0"/>
      <w:divBdr>
        <w:top w:val="none" w:sz="0" w:space="0" w:color="auto"/>
        <w:left w:val="none" w:sz="0" w:space="0" w:color="auto"/>
        <w:bottom w:val="none" w:sz="0" w:space="0" w:color="auto"/>
        <w:right w:val="none" w:sz="0" w:space="0" w:color="auto"/>
      </w:divBdr>
    </w:div>
    <w:div w:id="65612517">
      <w:marLeft w:val="0"/>
      <w:marRight w:val="0"/>
      <w:marTop w:val="0"/>
      <w:marBottom w:val="0"/>
      <w:divBdr>
        <w:top w:val="none" w:sz="0" w:space="0" w:color="auto"/>
        <w:left w:val="none" w:sz="0" w:space="0" w:color="auto"/>
        <w:bottom w:val="none" w:sz="0" w:space="0" w:color="auto"/>
        <w:right w:val="none" w:sz="0" w:space="0" w:color="auto"/>
      </w:divBdr>
    </w:div>
    <w:div w:id="65612518">
      <w:marLeft w:val="0"/>
      <w:marRight w:val="0"/>
      <w:marTop w:val="0"/>
      <w:marBottom w:val="0"/>
      <w:divBdr>
        <w:top w:val="none" w:sz="0" w:space="0" w:color="auto"/>
        <w:left w:val="none" w:sz="0" w:space="0" w:color="auto"/>
        <w:bottom w:val="none" w:sz="0" w:space="0" w:color="auto"/>
        <w:right w:val="none" w:sz="0" w:space="0" w:color="auto"/>
      </w:divBdr>
    </w:div>
    <w:div w:id="65612520">
      <w:marLeft w:val="0"/>
      <w:marRight w:val="0"/>
      <w:marTop w:val="0"/>
      <w:marBottom w:val="0"/>
      <w:divBdr>
        <w:top w:val="none" w:sz="0" w:space="0" w:color="auto"/>
        <w:left w:val="none" w:sz="0" w:space="0" w:color="auto"/>
        <w:bottom w:val="none" w:sz="0" w:space="0" w:color="auto"/>
        <w:right w:val="none" w:sz="0" w:space="0" w:color="auto"/>
      </w:divBdr>
    </w:div>
    <w:div w:id="65612521">
      <w:marLeft w:val="0"/>
      <w:marRight w:val="0"/>
      <w:marTop w:val="0"/>
      <w:marBottom w:val="0"/>
      <w:divBdr>
        <w:top w:val="none" w:sz="0" w:space="0" w:color="auto"/>
        <w:left w:val="none" w:sz="0" w:space="0" w:color="auto"/>
        <w:bottom w:val="none" w:sz="0" w:space="0" w:color="auto"/>
        <w:right w:val="none" w:sz="0" w:space="0" w:color="auto"/>
      </w:divBdr>
    </w:div>
    <w:div w:id="65612522">
      <w:marLeft w:val="0"/>
      <w:marRight w:val="0"/>
      <w:marTop w:val="0"/>
      <w:marBottom w:val="0"/>
      <w:divBdr>
        <w:top w:val="none" w:sz="0" w:space="0" w:color="auto"/>
        <w:left w:val="none" w:sz="0" w:space="0" w:color="auto"/>
        <w:bottom w:val="none" w:sz="0" w:space="0" w:color="auto"/>
        <w:right w:val="none" w:sz="0" w:space="0" w:color="auto"/>
      </w:divBdr>
    </w:div>
    <w:div w:id="65612523">
      <w:marLeft w:val="0"/>
      <w:marRight w:val="0"/>
      <w:marTop w:val="0"/>
      <w:marBottom w:val="0"/>
      <w:divBdr>
        <w:top w:val="none" w:sz="0" w:space="0" w:color="auto"/>
        <w:left w:val="none" w:sz="0" w:space="0" w:color="auto"/>
        <w:bottom w:val="none" w:sz="0" w:space="0" w:color="auto"/>
        <w:right w:val="none" w:sz="0" w:space="0" w:color="auto"/>
      </w:divBdr>
    </w:div>
    <w:div w:id="65612524">
      <w:marLeft w:val="0"/>
      <w:marRight w:val="0"/>
      <w:marTop w:val="0"/>
      <w:marBottom w:val="0"/>
      <w:divBdr>
        <w:top w:val="none" w:sz="0" w:space="0" w:color="auto"/>
        <w:left w:val="none" w:sz="0" w:space="0" w:color="auto"/>
        <w:bottom w:val="none" w:sz="0" w:space="0" w:color="auto"/>
        <w:right w:val="none" w:sz="0" w:space="0" w:color="auto"/>
      </w:divBdr>
    </w:div>
    <w:div w:id="65612525">
      <w:marLeft w:val="0"/>
      <w:marRight w:val="0"/>
      <w:marTop w:val="0"/>
      <w:marBottom w:val="0"/>
      <w:divBdr>
        <w:top w:val="none" w:sz="0" w:space="0" w:color="auto"/>
        <w:left w:val="none" w:sz="0" w:space="0" w:color="auto"/>
        <w:bottom w:val="none" w:sz="0" w:space="0" w:color="auto"/>
        <w:right w:val="none" w:sz="0" w:space="0" w:color="auto"/>
      </w:divBdr>
      <w:divsChild>
        <w:div w:id="65612484">
          <w:marLeft w:val="547"/>
          <w:marRight w:val="0"/>
          <w:marTop w:val="96"/>
          <w:marBottom w:val="0"/>
          <w:divBdr>
            <w:top w:val="none" w:sz="0" w:space="0" w:color="auto"/>
            <w:left w:val="none" w:sz="0" w:space="0" w:color="auto"/>
            <w:bottom w:val="none" w:sz="0" w:space="0" w:color="auto"/>
            <w:right w:val="none" w:sz="0" w:space="0" w:color="auto"/>
          </w:divBdr>
        </w:div>
        <w:div w:id="65612500">
          <w:marLeft w:val="547"/>
          <w:marRight w:val="0"/>
          <w:marTop w:val="96"/>
          <w:marBottom w:val="0"/>
          <w:divBdr>
            <w:top w:val="none" w:sz="0" w:space="0" w:color="auto"/>
            <w:left w:val="none" w:sz="0" w:space="0" w:color="auto"/>
            <w:bottom w:val="none" w:sz="0" w:space="0" w:color="auto"/>
            <w:right w:val="none" w:sz="0" w:space="0" w:color="auto"/>
          </w:divBdr>
        </w:div>
        <w:div w:id="65612519">
          <w:marLeft w:val="547"/>
          <w:marRight w:val="0"/>
          <w:marTop w:val="96"/>
          <w:marBottom w:val="0"/>
          <w:divBdr>
            <w:top w:val="none" w:sz="0" w:space="0" w:color="auto"/>
            <w:left w:val="none" w:sz="0" w:space="0" w:color="auto"/>
            <w:bottom w:val="none" w:sz="0" w:space="0" w:color="auto"/>
            <w:right w:val="none" w:sz="0" w:space="0" w:color="auto"/>
          </w:divBdr>
        </w:div>
      </w:divsChild>
    </w:div>
    <w:div w:id="65612526">
      <w:marLeft w:val="0"/>
      <w:marRight w:val="0"/>
      <w:marTop w:val="0"/>
      <w:marBottom w:val="0"/>
      <w:divBdr>
        <w:top w:val="none" w:sz="0" w:space="0" w:color="auto"/>
        <w:left w:val="none" w:sz="0" w:space="0" w:color="auto"/>
        <w:bottom w:val="none" w:sz="0" w:space="0" w:color="auto"/>
        <w:right w:val="none" w:sz="0" w:space="0" w:color="auto"/>
      </w:divBdr>
    </w:div>
    <w:div w:id="65612527">
      <w:marLeft w:val="0"/>
      <w:marRight w:val="0"/>
      <w:marTop w:val="0"/>
      <w:marBottom w:val="0"/>
      <w:divBdr>
        <w:top w:val="none" w:sz="0" w:space="0" w:color="auto"/>
        <w:left w:val="none" w:sz="0" w:space="0" w:color="auto"/>
        <w:bottom w:val="none" w:sz="0" w:space="0" w:color="auto"/>
        <w:right w:val="none" w:sz="0" w:space="0" w:color="auto"/>
      </w:divBdr>
    </w:div>
    <w:div w:id="65612528">
      <w:marLeft w:val="0"/>
      <w:marRight w:val="0"/>
      <w:marTop w:val="0"/>
      <w:marBottom w:val="0"/>
      <w:divBdr>
        <w:top w:val="none" w:sz="0" w:space="0" w:color="auto"/>
        <w:left w:val="none" w:sz="0" w:space="0" w:color="auto"/>
        <w:bottom w:val="none" w:sz="0" w:space="0" w:color="auto"/>
        <w:right w:val="none" w:sz="0" w:space="0" w:color="auto"/>
      </w:divBdr>
    </w:div>
    <w:div w:id="65612529">
      <w:marLeft w:val="0"/>
      <w:marRight w:val="0"/>
      <w:marTop w:val="0"/>
      <w:marBottom w:val="0"/>
      <w:divBdr>
        <w:top w:val="none" w:sz="0" w:space="0" w:color="auto"/>
        <w:left w:val="none" w:sz="0" w:space="0" w:color="auto"/>
        <w:bottom w:val="none" w:sz="0" w:space="0" w:color="auto"/>
        <w:right w:val="none" w:sz="0" w:space="0" w:color="auto"/>
      </w:divBdr>
    </w:div>
    <w:div w:id="65612530">
      <w:marLeft w:val="0"/>
      <w:marRight w:val="0"/>
      <w:marTop w:val="0"/>
      <w:marBottom w:val="0"/>
      <w:divBdr>
        <w:top w:val="none" w:sz="0" w:space="0" w:color="auto"/>
        <w:left w:val="none" w:sz="0" w:space="0" w:color="auto"/>
        <w:bottom w:val="none" w:sz="0" w:space="0" w:color="auto"/>
        <w:right w:val="none" w:sz="0" w:space="0" w:color="auto"/>
      </w:divBdr>
    </w:div>
    <w:div w:id="65612531">
      <w:marLeft w:val="0"/>
      <w:marRight w:val="0"/>
      <w:marTop w:val="0"/>
      <w:marBottom w:val="0"/>
      <w:divBdr>
        <w:top w:val="none" w:sz="0" w:space="0" w:color="auto"/>
        <w:left w:val="none" w:sz="0" w:space="0" w:color="auto"/>
        <w:bottom w:val="none" w:sz="0" w:space="0" w:color="auto"/>
        <w:right w:val="none" w:sz="0" w:space="0" w:color="auto"/>
      </w:divBdr>
    </w:div>
    <w:div w:id="65612532">
      <w:marLeft w:val="0"/>
      <w:marRight w:val="0"/>
      <w:marTop w:val="0"/>
      <w:marBottom w:val="0"/>
      <w:divBdr>
        <w:top w:val="none" w:sz="0" w:space="0" w:color="auto"/>
        <w:left w:val="none" w:sz="0" w:space="0" w:color="auto"/>
        <w:bottom w:val="none" w:sz="0" w:space="0" w:color="auto"/>
        <w:right w:val="none" w:sz="0" w:space="0" w:color="auto"/>
      </w:divBdr>
    </w:div>
    <w:div w:id="65612533">
      <w:marLeft w:val="0"/>
      <w:marRight w:val="0"/>
      <w:marTop w:val="0"/>
      <w:marBottom w:val="0"/>
      <w:divBdr>
        <w:top w:val="none" w:sz="0" w:space="0" w:color="auto"/>
        <w:left w:val="none" w:sz="0" w:space="0" w:color="auto"/>
        <w:bottom w:val="none" w:sz="0" w:space="0" w:color="auto"/>
        <w:right w:val="none" w:sz="0" w:space="0" w:color="auto"/>
      </w:divBdr>
    </w:div>
    <w:div w:id="65612534">
      <w:marLeft w:val="0"/>
      <w:marRight w:val="0"/>
      <w:marTop w:val="0"/>
      <w:marBottom w:val="0"/>
      <w:divBdr>
        <w:top w:val="none" w:sz="0" w:space="0" w:color="auto"/>
        <w:left w:val="none" w:sz="0" w:space="0" w:color="auto"/>
        <w:bottom w:val="none" w:sz="0" w:space="0" w:color="auto"/>
        <w:right w:val="none" w:sz="0" w:space="0" w:color="auto"/>
      </w:divBdr>
    </w:div>
    <w:div w:id="65612535">
      <w:marLeft w:val="0"/>
      <w:marRight w:val="0"/>
      <w:marTop w:val="0"/>
      <w:marBottom w:val="0"/>
      <w:divBdr>
        <w:top w:val="none" w:sz="0" w:space="0" w:color="auto"/>
        <w:left w:val="none" w:sz="0" w:space="0" w:color="auto"/>
        <w:bottom w:val="none" w:sz="0" w:space="0" w:color="auto"/>
        <w:right w:val="none" w:sz="0" w:space="0" w:color="auto"/>
      </w:divBdr>
    </w:div>
    <w:div w:id="65612536">
      <w:marLeft w:val="0"/>
      <w:marRight w:val="0"/>
      <w:marTop w:val="0"/>
      <w:marBottom w:val="0"/>
      <w:divBdr>
        <w:top w:val="none" w:sz="0" w:space="0" w:color="auto"/>
        <w:left w:val="none" w:sz="0" w:space="0" w:color="auto"/>
        <w:bottom w:val="none" w:sz="0" w:space="0" w:color="auto"/>
        <w:right w:val="none" w:sz="0" w:space="0" w:color="auto"/>
      </w:divBdr>
    </w:div>
    <w:div w:id="65612537">
      <w:marLeft w:val="0"/>
      <w:marRight w:val="0"/>
      <w:marTop w:val="0"/>
      <w:marBottom w:val="0"/>
      <w:divBdr>
        <w:top w:val="none" w:sz="0" w:space="0" w:color="auto"/>
        <w:left w:val="none" w:sz="0" w:space="0" w:color="auto"/>
        <w:bottom w:val="none" w:sz="0" w:space="0" w:color="auto"/>
        <w:right w:val="none" w:sz="0" w:space="0" w:color="auto"/>
      </w:divBdr>
    </w:div>
    <w:div w:id="65612538">
      <w:marLeft w:val="0"/>
      <w:marRight w:val="0"/>
      <w:marTop w:val="0"/>
      <w:marBottom w:val="0"/>
      <w:divBdr>
        <w:top w:val="none" w:sz="0" w:space="0" w:color="auto"/>
        <w:left w:val="none" w:sz="0" w:space="0" w:color="auto"/>
        <w:bottom w:val="none" w:sz="0" w:space="0" w:color="auto"/>
        <w:right w:val="none" w:sz="0" w:space="0" w:color="auto"/>
      </w:divBdr>
    </w:div>
    <w:div w:id="65612539">
      <w:marLeft w:val="0"/>
      <w:marRight w:val="0"/>
      <w:marTop w:val="0"/>
      <w:marBottom w:val="0"/>
      <w:divBdr>
        <w:top w:val="none" w:sz="0" w:space="0" w:color="auto"/>
        <w:left w:val="none" w:sz="0" w:space="0" w:color="auto"/>
        <w:bottom w:val="none" w:sz="0" w:space="0" w:color="auto"/>
        <w:right w:val="none" w:sz="0" w:space="0" w:color="auto"/>
      </w:divBdr>
    </w:div>
    <w:div w:id="65612540">
      <w:marLeft w:val="0"/>
      <w:marRight w:val="0"/>
      <w:marTop w:val="0"/>
      <w:marBottom w:val="0"/>
      <w:divBdr>
        <w:top w:val="none" w:sz="0" w:space="0" w:color="auto"/>
        <w:left w:val="none" w:sz="0" w:space="0" w:color="auto"/>
        <w:bottom w:val="none" w:sz="0" w:space="0" w:color="auto"/>
        <w:right w:val="none" w:sz="0" w:space="0" w:color="auto"/>
      </w:divBdr>
    </w:div>
    <w:div w:id="65612541">
      <w:marLeft w:val="0"/>
      <w:marRight w:val="0"/>
      <w:marTop w:val="0"/>
      <w:marBottom w:val="0"/>
      <w:divBdr>
        <w:top w:val="none" w:sz="0" w:space="0" w:color="auto"/>
        <w:left w:val="none" w:sz="0" w:space="0" w:color="auto"/>
        <w:bottom w:val="none" w:sz="0" w:space="0" w:color="auto"/>
        <w:right w:val="none" w:sz="0" w:space="0" w:color="auto"/>
      </w:divBdr>
    </w:div>
    <w:div w:id="65612542">
      <w:marLeft w:val="0"/>
      <w:marRight w:val="0"/>
      <w:marTop w:val="0"/>
      <w:marBottom w:val="0"/>
      <w:divBdr>
        <w:top w:val="none" w:sz="0" w:space="0" w:color="auto"/>
        <w:left w:val="none" w:sz="0" w:space="0" w:color="auto"/>
        <w:bottom w:val="none" w:sz="0" w:space="0" w:color="auto"/>
        <w:right w:val="none" w:sz="0" w:space="0" w:color="auto"/>
      </w:divBdr>
    </w:div>
    <w:div w:id="65612543">
      <w:marLeft w:val="0"/>
      <w:marRight w:val="0"/>
      <w:marTop w:val="0"/>
      <w:marBottom w:val="0"/>
      <w:divBdr>
        <w:top w:val="none" w:sz="0" w:space="0" w:color="auto"/>
        <w:left w:val="none" w:sz="0" w:space="0" w:color="auto"/>
        <w:bottom w:val="none" w:sz="0" w:space="0" w:color="auto"/>
        <w:right w:val="none" w:sz="0" w:space="0" w:color="auto"/>
      </w:divBdr>
    </w:div>
    <w:div w:id="65612544">
      <w:marLeft w:val="0"/>
      <w:marRight w:val="0"/>
      <w:marTop w:val="0"/>
      <w:marBottom w:val="0"/>
      <w:divBdr>
        <w:top w:val="none" w:sz="0" w:space="0" w:color="auto"/>
        <w:left w:val="none" w:sz="0" w:space="0" w:color="auto"/>
        <w:bottom w:val="none" w:sz="0" w:space="0" w:color="auto"/>
        <w:right w:val="none" w:sz="0" w:space="0" w:color="auto"/>
      </w:divBdr>
    </w:div>
    <w:div w:id="65612545">
      <w:marLeft w:val="0"/>
      <w:marRight w:val="0"/>
      <w:marTop w:val="0"/>
      <w:marBottom w:val="0"/>
      <w:divBdr>
        <w:top w:val="none" w:sz="0" w:space="0" w:color="auto"/>
        <w:left w:val="none" w:sz="0" w:space="0" w:color="auto"/>
        <w:bottom w:val="none" w:sz="0" w:space="0" w:color="auto"/>
        <w:right w:val="none" w:sz="0" w:space="0" w:color="auto"/>
      </w:divBdr>
    </w:div>
    <w:div w:id="65612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7289/" TargetMode="External"/><Relationship Id="rId3" Type="http://schemas.openxmlformats.org/officeDocument/2006/relationships/settings" Target="settings.xml"/><Relationship Id="rId7" Type="http://schemas.openxmlformats.org/officeDocument/2006/relationships/hyperlink" Target="http://www.prosv.ru/info.aspx?ob_no=166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k74.ru/news" TargetMode="External"/><Relationship Id="rId11" Type="http://schemas.openxmlformats.org/officeDocument/2006/relationships/theme" Target="theme/theme1.xml"/><Relationship Id="rId5" Type="http://schemas.openxmlformats.org/officeDocument/2006/relationships/hyperlink" Target="http://ipk74.ru/new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pk74.ru/virtualcab/professional/oczenka-i-kontrol/nachalnoe-obshhee-obrazov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673</TotalTime>
  <Pages>23</Pages>
  <Words>9527</Words>
  <Characters>-32766</Characters>
  <Application>Microsoft Office Outlook</Application>
  <DocSecurity>0</DocSecurity>
  <Lines>0</Lines>
  <Paragraphs>0</Paragraphs>
  <ScaleCrop>false</ScaleCrop>
  <Company>chippkro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scripova_ne</dc:creator>
  <cp:keywords/>
  <dc:description/>
  <cp:lastModifiedBy>user</cp:lastModifiedBy>
  <cp:revision>201</cp:revision>
  <dcterms:created xsi:type="dcterms:W3CDTF">2014-04-29T08:55:00Z</dcterms:created>
  <dcterms:modified xsi:type="dcterms:W3CDTF">2014-07-04T06:25:00Z</dcterms:modified>
</cp:coreProperties>
</file>